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D1D3" w14:textId="5F48C0F5" w:rsidR="00B518DB" w:rsidRPr="00565B91" w:rsidRDefault="664C58C3" w:rsidP="0A18452F">
      <w:pPr>
        <w:spacing w:line="240" w:lineRule="auto"/>
        <w:jc w:val="center"/>
        <w:rPr>
          <w:rFonts w:cstheme="minorHAnsi"/>
          <w:color w:val="1F4E79" w:themeColor="accent1" w:themeShade="80"/>
          <w:sz w:val="24"/>
          <w:szCs w:val="24"/>
        </w:rPr>
      </w:pPr>
      <w:r w:rsidRPr="00565B91">
        <w:rPr>
          <w:rFonts w:cstheme="minorHAnsi"/>
          <w:color w:val="1F4E79" w:themeColor="accent1" w:themeShade="80"/>
          <w:sz w:val="24"/>
          <w:szCs w:val="24"/>
        </w:rPr>
        <w:t>ASIAN STUDIES CENTER</w:t>
      </w:r>
      <w:r w:rsidR="00A61FDE" w:rsidRPr="00565B91">
        <w:rPr>
          <w:rFonts w:cstheme="minorHAnsi"/>
          <w:color w:val="1F4E79" w:themeColor="accent1" w:themeShade="80"/>
          <w:sz w:val="24"/>
          <w:szCs w:val="24"/>
        </w:rPr>
        <w:t xml:space="preserve"> </w:t>
      </w:r>
    </w:p>
    <w:p w14:paraId="55AFE722" w14:textId="61BB6049" w:rsidR="00133509" w:rsidRPr="00565B91" w:rsidRDefault="00A50558" w:rsidP="00133509">
      <w:pPr>
        <w:shd w:val="clear" w:color="auto" w:fill="1F4E79" w:themeFill="accent1" w:themeFillShade="80"/>
        <w:spacing w:line="240" w:lineRule="auto"/>
        <w:jc w:val="center"/>
        <w:rPr>
          <w:rFonts w:cstheme="minorHAnsi"/>
          <w:color w:val="FFFFFF" w:themeColor="background1"/>
          <w:sz w:val="24"/>
          <w:szCs w:val="24"/>
        </w:rPr>
      </w:pPr>
      <w:r w:rsidRPr="00565B91">
        <w:rPr>
          <w:rFonts w:cstheme="minorHAnsi"/>
          <w:color w:val="FFFFFF" w:themeColor="background1"/>
          <w:sz w:val="24"/>
          <w:szCs w:val="24"/>
        </w:rPr>
        <w:t xml:space="preserve">Global Leadership Network Internship: </w:t>
      </w:r>
      <w:r w:rsidR="00216907" w:rsidRPr="00565B91">
        <w:rPr>
          <w:rFonts w:cstheme="minorHAnsi"/>
          <w:color w:val="FFFFFF" w:themeColor="background1"/>
          <w:sz w:val="24"/>
          <w:szCs w:val="24"/>
        </w:rPr>
        <w:t>Filipino-American Association of Pittsburgh</w:t>
      </w:r>
    </w:p>
    <w:p w14:paraId="2295BA89" w14:textId="6BFC47B8" w:rsidR="00133509" w:rsidRPr="00565B91" w:rsidRDefault="00133509" w:rsidP="00133509">
      <w:pPr>
        <w:jc w:val="center"/>
        <w:rPr>
          <w:rFonts w:cstheme="minorHAnsi"/>
          <w:b/>
          <w:bCs/>
          <w:sz w:val="24"/>
          <w:szCs w:val="24"/>
        </w:rPr>
      </w:pPr>
      <w:r w:rsidRPr="00565B91">
        <w:rPr>
          <w:rFonts w:cstheme="minorHAnsi"/>
          <w:b/>
          <w:bCs/>
          <w:sz w:val="24"/>
          <w:szCs w:val="24"/>
        </w:rPr>
        <w:t xml:space="preserve">Deadline: </w:t>
      </w:r>
      <w:r w:rsidR="00565B91" w:rsidRPr="00565B91">
        <w:rPr>
          <w:rFonts w:cstheme="minorHAnsi"/>
          <w:b/>
          <w:bCs/>
          <w:sz w:val="24"/>
          <w:szCs w:val="24"/>
        </w:rPr>
        <w:t>January 13</w:t>
      </w:r>
      <w:r w:rsidRPr="00565B91">
        <w:rPr>
          <w:rFonts w:cstheme="minorHAnsi"/>
          <w:b/>
          <w:bCs/>
          <w:sz w:val="24"/>
          <w:szCs w:val="24"/>
        </w:rPr>
        <w:t>, 2022</w:t>
      </w:r>
    </w:p>
    <w:p w14:paraId="6108F4FF" w14:textId="77777777" w:rsidR="00216907" w:rsidRPr="00565B91" w:rsidRDefault="72AB94B3">
      <w:pPr>
        <w:rPr>
          <w:rFonts w:cstheme="minorHAnsi"/>
          <w:sz w:val="24"/>
          <w:szCs w:val="24"/>
        </w:rPr>
      </w:pPr>
      <w:r w:rsidRPr="00565B91">
        <w:rPr>
          <w:rFonts w:cstheme="minorHAnsi"/>
          <w:sz w:val="24"/>
          <w:szCs w:val="24"/>
        </w:rPr>
        <w:t xml:space="preserve">The Asian Studies Center is </w:t>
      </w:r>
      <w:r w:rsidR="00B518DB" w:rsidRPr="00565B91">
        <w:rPr>
          <w:rFonts w:cstheme="minorHAnsi"/>
          <w:sz w:val="24"/>
          <w:szCs w:val="24"/>
        </w:rPr>
        <w:t>offering a</w:t>
      </w:r>
      <w:r w:rsidR="00133509" w:rsidRPr="00565B91">
        <w:rPr>
          <w:rFonts w:cstheme="minorHAnsi"/>
          <w:sz w:val="24"/>
          <w:szCs w:val="24"/>
        </w:rPr>
        <w:t>n</w:t>
      </w:r>
      <w:r w:rsidR="007032F6" w:rsidRPr="00565B91">
        <w:rPr>
          <w:rFonts w:cstheme="minorHAnsi"/>
          <w:sz w:val="24"/>
          <w:szCs w:val="24"/>
        </w:rPr>
        <w:t xml:space="preserve"> </w:t>
      </w:r>
      <w:r w:rsidR="00B518DB" w:rsidRPr="00565B91">
        <w:rPr>
          <w:rFonts w:cstheme="minorHAnsi"/>
          <w:sz w:val="24"/>
          <w:szCs w:val="24"/>
        </w:rPr>
        <w:t xml:space="preserve">internship opportunity, designed for a full-time Pitt undergraduate student interested </w:t>
      </w:r>
      <w:r w:rsidR="00A50558" w:rsidRPr="00565B91">
        <w:rPr>
          <w:rFonts w:cstheme="minorHAnsi"/>
          <w:sz w:val="24"/>
          <w:szCs w:val="24"/>
        </w:rPr>
        <w:t xml:space="preserve">in working with the </w:t>
      </w:r>
      <w:proofErr w:type="gramStart"/>
      <w:r w:rsidR="00216907" w:rsidRPr="00565B91">
        <w:rPr>
          <w:rFonts w:cstheme="minorHAnsi"/>
          <w:sz w:val="24"/>
          <w:szCs w:val="24"/>
        </w:rPr>
        <w:t>Filipino-American</w:t>
      </w:r>
      <w:proofErr w:type="gramEnd"/>
      <w:r w:rsidR="00216907" w:rsidRPr="00565B91">
        <w:rPr>
          <w:rFonts w:cstheme="minorHAnsi"/>
          <w:sz w:val="24"/>
          <w:szCs w:val="24"/>
        </w:rPr>
        <w:t xml:space="preserve"> Association of Pittsburgh (FAAP)</w:t>
      </w:r>
      <w:r w:rsidR="00A50558" w:rsidRPr="00565B91">
        <w:rPr>
          <w:rFonts w:cstheme="minorHAnsi"/>
          <w:sz w:val="24"/>
          <w:szCs w:val="24"/>
        </w:rPr>
        <w:t>.</w:t>
      </w:r>
    </w:p>
    <w:p w14:paraId="6A990E15" w14:textId="19B0838E" w:rsidR="00216907" w:rsidRPr="00565B91" w:rsidRDefault="00216907">
      <w:pPr>
        <w:rPr>
          <w:rFonts w:cstheme="minorHAnsi"/>
          <w:sz w:val="24"/>
          <w:szCs w:val="24"/>
        </w:rPr>
      </w:pPr>
      <w:r w:rsidRPr="00565B91">
        <w:rPr>
          <w:rFonts w:cstheme="minorHAnsi"/>
          <w:sz w:val="24"/>
          <w:szCs w:val="24"/>
        </w:rPr>
        <w:t xml:space="preserve">About the </w:t>
      </w:r>
      <w:proofErr w:type="gramStart"/>
      <w:r w:rsidRPr="00565B91">
        <w:rPr>
          <w:rFonts w:cstheme="minorHAnsi"/>
          <w:sz w:val="24"/>
          <w:szCs w:val="24"/>
        </w:rPr>
        <w:t>Filipino-American</w:t>
      </w:r>
      <w:proofErr w:type="gramEnd"/>
      <w:r w:rsidRPr="00565B91">
        <w:rPr>
          <w:rFonts w:cstheme="minorHAnsi"/>
          <w:sz w:val="24"/>
          <w:szCs w:val="24"/>
        </w:rPr>
        <w:t xml:space="preserve"> Association of Pittsburgh:</w:t>
      </w:r>
    </w:p>
    <w:p w14:paraId="1E2CE065" w14:textId="77777777" w:rsidR="00565B91" w:rsidRPr="00565B91" w:rsidRDefault="00565B91" w:rsidP="00565B91">
      <w:pPr>
        <w:spacing w:line="330" w:lineRule="atLeast"/>
        <w:rPr>
          <w:rFonts w:eastAsia="Times New Roman" w:cstheme="minorHAnsi"/>
          <w:color w:val="000000"/>
          <w:sz w:val="24"/>
          <w:szCs w:val="24"/>
          <w:lang w:eastAsia="en-US"/>
        </w:rPr>
      </w:pPr>
      <w:r w:rsidRPr="00565B91">
        <w:rPr>
          <w:rFonts w:eastAsia="Times New Roman" w:cstheme="minorHAnsi"/>
          <w:color w:val="000000"/>
          <w:sz w:val="24"/>
          <w:szCs w:val="24"/>
          <w:lang w:eastAsia="en-US"/>
        </w:rPr>
        <w:t>The Filipino American Association of Pittsburgh was founded in 1956 to preserve, promote and perpetuate the Filipino heritage among our members and the communities through cultural, charitable, and educational activities. We envision a dynamic and vibrant Filipino American community that is recognized and valued as an integral part of America’s ethnic diversity.</w:t>
      </w:r>
    </w:p>
    <w:p w14:paraId="3AA941C8" w14:textId="77777777" w:rsidR="00565B91" w:rsidRPr="00565B91" w:rsidRDefault="00565B91" w:rsidP="00565B91">
      <w:pPr>
        <w:spacing w:after="0" w:line="360" w:lineRule="atLeast"/>
        <w:rPr>
          <w:rFonts w:eastAsia="Times New Roman" w:cstheme="minorHAnsi"/>
          <w:color w:val="000000"/>
          <w:sz w:val="24"/>
          <w:szCs w:val="24"/>
          <w:lang w:eastAsia="en-US"/>
        </w:rPr>
      </w:pPr>
      <w:r w:rsidRPr="00565B91">
        <w:rPr>
          <w:rFonts w:eastAsia="Times New Roman" w:cstheme="minorHAnsi"/>
          <w:color w:val="000000"/>
          <w:sz w:val="24"/>
          <w:szCs w:val="24"/>
          <w:lang w:eastAsia="en-US"/>
        </w:rPr>
        <w:t>FAAP’s notable initiatives include: </w:t>
      </w:r>
    </w:p>
    <w:p w14:paraId="3E6C1681" w14:textId="77777777" w:rsidR="00565B91" w:rsidRDefault="00565B91" w:rsidP="00565B91">
      <w:pPr>
        <w:pStyle w:val="ListParagraph"/>
        <w:numPr>
          <w:ilvl w:val="0"/>
          <w:numId w:val="6"/>
        </w:numPr>
        <w:spacing w:after="0" w:line="360" w:lineRule="atLeast"/>
        <w:textAlignment w:val="baseline"/>
        <w:rPr>
          <w:rFonts w:eastAsia="Times New Roman" w:cstheme="minorHAnsi"/>
          <w:color w:val="000000"/>
          <w:sz w:val="24"/>
          <w:szCs w:val="24"/>
          <w:lang w:eastAsia="en-US"/>
        </w:rPr>
      </w:pPr>
      <w:r w:rsidRPr="00565B91">
        <w:rPr>
          <w:rFonts w:eastAsia="Times New Roman" w:cstheme="minorHAnsi"/>
          <w:color w:val="000000"/>
          <w:sz w:val="24"/>
          <w:szCs w:val="24"/>
          <w:lang w:eastAsia="en-US"/>
        </w:rPr>
        <w:t>Created a physical “home” in Pittsburgh in 2017 by purchasing a building in West Mifflin that was transformed into the Philippine Center.</w:t>
      </w:r>
    </w:p>
    <w:p w14:paraId="4AF38561" w14:textId="77777777" w:rsidR="00565B91" w:rsidRDefault="00565B91" w:rsidP="00565B91">
      <w:pPr>
        <w:pStyle w:val="ListParagraph"/>
        <w:numPr>
          <w:ilvl w:val="0"/>
          <w:numId w:val="6"/>
        </w:numPr>
        <w:spacing w:after="0" w:line="360" w:lineRule="atLeast"/>
        <w:textAlignment w:val="baseline"/>
        <w:rPr>
          <w:rFonts w:eastAsia="Times New Roman" w:cstheme="minorHAnsi"/>
          <w:color w:val="000000"/>
          <w:sz w:val="24"/>
          <w:szCs w:val="24"/>
          <w:lang w:eastAsia="en-US"/>
        </w:rPr>
      </w:pPr>
      <w:r w:rsidRPr="00565B91">
        <w:rPr>
          <w:rFonts w:eastAsia="Times New Roman" w:cstheme="minorHAnsi"/>
          <w:color w:val="000000"/>
          <w:sz w:val="24"/>
          <w:szCs w:val="24"/>
          <w:lang w:eastAsia="en-US"/>
        </w:rPr>
        <w:t>Spearheaded the design and construction of the Philippine Nationality Room (PNR) in the Cathedral of Learning at the University of Pittsburgh.</w:t>
      </w:r>
    </w:p>
    <w:p w14:paraId="194AAE36" w14:textId="77777777" w:rsidR="00565B91" w:rsidRDefault="00565B91" w:rsidP="00565B91">
      <w:pPr>
        <w:pStyle w:val="ListParagraph"/>
        <w:numPr>
          <w:ilvl w:val="0"/>
          <w:numId w:val="6"/>
        </w:numPr>
        <w:spacing w:after="0" w:line="360" w:lineRule="atLeast"/>
        <w:textAlignment w:val="baseline"/>
        <w:rPr>
          <w:rFonts w:eastAsia="Times New Roman" w:cstheme="minorHAnsi"/>
          <w:color w:val="000000"/>
          <w:sz w:val="24"/>
          <w:szCs w:val="24"/>
          <w:lang w:eastAsia="en-US"/>
        </w:rPr>
      </w:pPr>
      <w:r w:rsidRPr="00565B91">
        <w:rPr>
          <w:rFonts w:eastAsia="Times New Roman" w:cstheme="minorHAnsi"/>
          <w:color w:val="000000"/>
          <w:sz w:val="24"/>
          <w:szCs w:val="24"/>
          <w:lang w:eastAsia="en-US"/>
        </w:rPr>
        <w:t>Providing in-language support for new and existing immigrants; and increasing awareness of rights and access to government services allowing them to thrive in the communities.</w:t>
      </w:r>
    </w:p>
    <w:p w14:paraId="24E1331C" w14:textId="77777777" w:rsidR="00565B91" w:rsidRDefault="00565B91" w:rsidP="00565B91">
      <w:pPr>
        <w:pStyle w:val="ListParagraph"/>
        <w:numPr>
          <w:ilvl w:val="0"/>
          <w:numId w:val="6"/>
        </w:numPr>
        <w:spacing w:after="0" w:line="360" w:lineRule="atLeast"/>
        <w:textAlignment w:val="baseline"/>
        <w:rPr>
          <w:rFonts w:eastAsia="Times New Roman" w:cstheme="minorHAnsi"/>
          <w:color w:val="000000"/>
          <w:sz w:val="24"/>
          <w:szCs w:val="24"/>
          <w:lang w:eastAsia="en-US"/>
        </w:rPr>
      </w:pPr>
      <w:r w:rsidRPr="00565B91">
        <w:rPr>
          <w:rFonts w:eastAsia="Times New Roman" w:cstheme="minorHAnsi"/>
          <w:color w:val="000000"/>
          <w:sz w:val="24"/>
          <w:szCs w:val="24"/>
          <w:lang w:eastAsia="en-US"/>
        </w:rPr>
        <w:t>Forming the Young Filipino Americans of Pittsburgh, composed of young students and focusing on learning about the Filipino culture, developing leadership skills, etc.</w:t>
      </w:r>
    </w:p>
    <w:p w14:paraId="4F55D3CF" w14:textId="77777777" w:rsidR="00565B91" w:rsidRDefault="00565B91" w:rsidP="00565B91">
      <w:pPr>
        <w:pStyle w:val="ListParagraph"/>
        <w:numPr>
          <w:ilvl w:val="0"/>
          <w:numId w:val="6"/>
        </w:numPr>
        <w:spacing w:after="0" w:line="360" w:lineRule="atLeast"/>
        <w:textAlignment w:val="baseline"/>
        <w:rPr>
          <w:rFonts w:eastAsia="Times New Roman" w:cstheme="minorHAnsi"/>
          <w:color w:val="000000"/>
          <w:sz w:val="24"/>
          <w:szCs w:val="24"/>
          <w:lang w:eastAsia="en-US"/>
        </w:rPr>
      </w:pPr>
      <w:r w:rsidRPr="00565B91">
        <w:rPr>
          <w:rFonts w:eastAsia="Times New Roman" w:cstheme="minorHAnsi"/>
          <w:color w:val="000000"/>
          <w:sz w:val="24"/>
          <w:szCs w:val="24"/>
          <w:lang w:eastAsia="en-US"/>
        </w:rPr>
        <w:t>Hosting the Philippine Consulate General of New York every two years to provide consular services for Filipino Americans in the Greater Pittsburgh region.</w:t>
      </w:r>
    </w:p>
    <w:p w14:paraId="28D20419" w14:textId="77777777" w:rsidR="00565B91" w:rsidRDefault="00565B91" w:rsidP="00565B91">
      <w:pPr>
        <w:pStyle w:val="ListParagraph"/>
        <w:numPr>
          <w:ilvl w:val="0"/>
          <w:numId w:val="6"/>
        </w:numPr>
        <w:spacing w:after="0" w:line="360" w:lineRule="atLeast"/>
        <w:textAlignment w:val="baseline"/>
        <w:rPr>
          <w:rFonts w:eastAsia="Times New Roman" w:cstheme="minorHAnsi"/>
          <w:color w:val="000000"/>
          <w:sz w:val="24"/>
          <w:szCs w:val="24"/>
          <w:lang w:eastAsia="en-US"/>
        </w:rPr>
      </w:pPr>
      <w:r w:rsidRPr="00565B91">
        <w:rPr>
          <w:rFonts w:eastAsia="Times New Roman" w:cstheme="minorHAnsi"/>
          <w:color w:val="000000"/>
          <w:sz w:val="24"/>
          <w:szCs w:val="24"/>
          <w:lang w:eastAsia="en-US"/>
        </w:rPr>
        <w:t>Establishing the Calamity Fund, which allows for a quick financial response to those impacted by disaster events like earthquakes and typhoons in the Philippines.</w:t>
      </w:r>
    </w:p>
    <w:p w14:paraId="4F89D112" w14:textId="77777777" w:rsidR="00565B91" w:rsidRDefault="00565B91" w:rsidP="00565B91">
      <w:pPr>
        <w:pStyle w:val="ListParagraph"/>
        <w:numPr>
          <w:ilvl w:val="0"/>
          <w:numId w:val="6"/>
        </w:numPr>
        <w:spacing w:after="0" w:line="360" w:lineRule="atLeast"/>
        <w:textAlignment w:val="baseline"/>
        <w:rPr>
          <w:rFonts w:eastAsia="Times New Roman" w:cstheme="minorHAnsi"/>
          <w:color w:val="000000"/>
          <w:sz w:val="24"/>
          <w:szCs w:val="24"/>
          <w:lang w:eastAsia="en-US"/>
        </w:rPr>
      </w:pPr>
      <w:r w:rsidRPr="00565B91">
        <w:rPr>
          <w:rFonts w:eastAsia="Times New Roman" w:cstheme="minorHAnsi"/>
          <w:color w:val="000000"/>
          <w:sz w:val="24"/>
          <w:szCs w:val="24"/>
          <w:lang w:eastAsia="en-US"/>
        </w:rPr>
        <w:t>Partnering with other ethnic groups in the greater Pittsburgh region to celebrate diversity and inclusion by hosting the annual Multicultural event.  The event features music, dance, and live performance arts from various cultural backgrounds.</w:t>
      </w:r>
    </w:p>
    <w:p w14:paraId="5B27EDFB" w14:textId="77777777" w:rsidR="00565B91" w:rsidRDefault="00565B91" w:rsidP="00565B91">
      <w:pPr>
        <w:pStyle w:val="ListParagraph"/>
        <w:numPr>
          <w:ilvl w:val="0"/>
          <w:numId w:val="6"/>
        </w:numPr>
        <w:spacing w:after="0" w:line="360" w:lineRule="atLeast"/>
        <w:textAlignment w:val="baseline"/>
        <w:rPr>
          <w:rFonts w:eastAsia="Times New Roman" w:cstheme="minorHAnsi"/>
          <w:color w:val="000000"/>
          <w:sz w:val="24"/>
          <w:szCs w:val="24"/>
          <w:lang w:eastAsia="en-US"/>
        </w:rPr>
      </w:pPr>
      <w:r w:rsidRPr="00565B91">
        <w:rPr>
          <w:rFonts w:eastAsia="Times New Roman" w:cstheme="minorHAnsi"/>
          <w:color w:val="000000"/>
          <w:sz w:val="24"/>
          <w:szCs w:val="24"/>
          <w:lang w:eastAsia="en-US"/>
        </w:rPr>
        <w:t>Hosting food festivals and events to increase cultural awareness and competency within the West Mifflin community and Allegheny County: and</w:t>
      </w:r>
    </w:p>
    <w:p w14:paraId="0ED3E5DD" w14:textId="153CDE46" w:rsidR="00565B91" w:rsidRPr="00565B91" w:rsidRDefault="00565B91" w:rsidP="00565B91">
      <w:pPr>
        <w:pStyle w:val="ListParagraph"/>
        <w:numPr>
          <w:ilvl w:val="0"/>
          <w:numId w:val="6"/>
        </w:numPr>
        <w:spacing w:after="0" w:line="360" w:lineRule="atLeast"/>
        <w:textAlignment w:val="baseline"/>
        <w:rPr>
          <w:rFonts w:eastAsia="Times New Roman" w:cstheme="minorHAnsi"/>
          <w:color w:val="000000"/>
          <w:sz w:val="24"/>
          <w:szCs w:val="24"/>
          <w:lang w:eastAsia="en-US"/>
        </w:rPr>
      </w:pPr>
      <w:r w:rsidRPr="00565B91">
        <w:rPr>
          <w:rFonts w:eastAsia="Times New Roman" w:cstheme="minorHAnsi"/>
          <w:color w:val="000000"/>
          <w:sz w:val="24"/>
          <w:szCs w:val="24"/>
          <w:lang w:eastAsia="en-US"/>
        </w:rPr>
        <w:t>Encouraging civic engagement by advocating for Census 2020 participation, registering citizens to vote, and ensuring state and local government officials in office hear diverse voices.</w:t>
      </w:r>
    </w:p>
    <w:p w14:paraId="72260B3A" w14:textId="77777777" w:rsidR="00565B91" w:rsidRPr="00565B91" w:rsidRDefault="00565B91" w:rsidP="00565B91">
      <w:pPr>
        <w:spacing w:after="0" w:line="240" w:lineRule="auto"/>
        <w:rPr>
          <w:rFonts w:eastAsia="Times New Roman" w:cstheme="minorHAnsi"/>
          <w:sz w:val="24"/>
          <w:szCs w:val="24"/>
          <w:lang w:eastAsia="en-US"/>
        </w:rPr>
      </w:pPr>
    </w:p>
    <w:p w14:paraId="23B3A3D2" w14:textId="303BDE30" w:rsidR="00216907" w:rsidRPr="00565B91" w:rsidRDefault="00216907">
      <w:pPr>
        <w:rPr>
          <w:rFonts w:cstheme="minorHAnsi"/>
          <w:sz w:val="24"/>
          <w:szCs w:val="24"/>
        </w:rPr>
      </w:pPr>
      <w:r w:rsidRPr="00565B91">
        <w:rPr>
          <w:rFonts w:cstheme="minorHAnsi"/>
          <w:sz w:val="24"/>
          <w:szCs w:val="24"/>
        </w:rPr>
        <w:lastRenderedPageBreak/>
        <w:t xml:space="preserve">FAAP is working in conjunction with the Asian Studies Center, University Center for International Studies at the University of Pittsburgh to offer a 3-credit, internship for undergraduate students enrolled in the Asian Studies Center during Spring/Summer session. The purpose of this internship is to involve </w:t>
      </w:r>
      <w:proofErr w:type="gramStart"/>
      <w:r w:rsidRPr="00565B91">
        <w:rPr>
          <w:rFonts w:cstheme="minorHAnsi"/>
          <w:sz w:val="24"/>
          <w:szCs w:val="24"/>
        </w:rPr>
        <w:t>a</w:t>
      </w:r>
      <w:proofErr w:type="gramEnd"/>
      <w:r w:rsidRPr="00565B91">
        <w:rPr>
          <w:rFonts w:cstheme="minorHAnsi"/>
          <w:sz w:val="24"/>
          <w:szCs w:val="24"/>
        </w:rPr>
        <w:t xml:space="preserve"> ASC certificate student(s) in an organization that works in with the Filipino community in Southwestern Pennsylvania.</w:t>
      </w:r>
    </w:p>
    <w:p w14:paraId="16E80B15" w14:textId="32D7CEE2" w:rsidR="00A50558" w:rsidRPr="00565B91" w:rsidRDefault="00A50558">
      <w:pPr>
        <w:rPr>
          <w:rFonts w:cstheme="minorHAnsi"/>
          <w:sz w:val="24"/>
          <w:szCs w:val="24"/>
        </w:rPr>
      </w:pPr>
      <w:r w:rsidRPr="00565B91">
        <w:rPr>
          <w:rFonts w:cstheme="minorHAnsi"/>
          <w:sz w:val="24"/>
          <w:szCs w:val="24"/>
        </w:rPr>
        <w:t xml:space="preserve"> Interns at the </w:t>
      </w:r>
      <w:proofErr w:type="gramStart"/>
      <w:r w:rsidR="00216907" w:rsidRPr="00565B91">
        <w:rPr>
          <w:rFonts w:cstheme="minorHAnsi"/>
          <w:sz w:val="24"/>
          <w:szCs w:val="24"/>
        </w:rPr>
        <w:t>Filipino-American</w:t>
      </w:r>
      <w:proofErr w:type="gramEnd"/>
      <w:r w:rsidR="00216907" w:rsidRPr="00565B91">
        <w:rPr>
          <w:rFonts w:cstheme="minorHAnsi"/>
          <w:sz w:val="24"/>
          <w:szCs w:val="24"/>
        </w:rPr>
        <w:t xml:space="preserve"> Association of Pittsburgh</w:t>
      </w:r>
      <w:r w:rsidRPr="00565B91">
        <w:rPr>
          <w:rFonts w:cstheme="minorHAnsi"/>
          <w:sz w:val="24"/>
          <w:szCs w:val="24"/>
        </w:rPr>
        <w:t xml:space="preserve"> will be expected to work in collaboration with the </w:t>
      </w:r>
      <w:r w:rsidR="00216907" w:rsidRPr="00565B91">
        <w:rPr>
          <w:rFonts w:cstheme="minorHAnsi"/>
          <w:sz w:val="24"/>
          <w:szCs w:val="24"/>
        </w:rPr>
        <w:t>organizational board</w:t>
      </w:r>
      <w:r w:rsidRPr="00565B91">
        <w:rPr>
          <w:rFonts w:cstheme="minorHAnsi"/>
          <w:sz w:val="24"/>
          <w:szCs w:val="24"/>
        </w:rPr>
        <w:t xml:space="preserve"> to:</w:t>
      </w:r>
    </w:p>
    <w:p w14:paraId="5FC7B20A" w14:textId="3D339042" w:rsidR="00B518DB" w:rsidRPr="00565B91" w:rsidRDefault="00A50558" w:rsidP="00A50558">
      <w:pPr>
        <w:pStyle w:val="ListParagraph"/>
        <w:numPr>
          <w:ilvl w:val="0"/>
          <w:numId w:val="1"/>
        </w:numPr>
        <w:rPr>
          <w:rFonts w:cstheme="minorHAnsi"/>
          <w:sz w:val="24"/>
          <w:szCs w:val="24"/>
        </w:rPr>
      </w:pPr>
      <w:r w:rsidRPr="00565B91">
        <w:rPr>
          <w:rFonts w:cstheme="minorHAnsi"/>
          <w:sz w:val="24"/>
          <w:szCs w:val="24"/>
        </w:rPr>
        <w:t>Create and implement effective social media strategies</w:t>
      </w:r>
    </w:p>
    <w:p w14:paraId="7E320D5D" w14:textId="21AEFA7D" w:rsidR="00A50558" w:rsidRPr="00565B91" w:rsidRDefault="00216907" w:rsidP="00A50558">
      <w:pPr>
        <w:pStyle w:val="ListParagraph"/>
        <w:numPr>
          <w:ilvl w:val="0"/>
          <w:numId w:val="1"/>
        </w:numPr>
        <w:rPr>
          <w:rFonts w:cstheme="minorHAnsi"/>
          <w:sz w:val="24"/>
          <w:szCs w:val="24"/>
        </w:rPr>
      </w:pPr>
      <w:r w:rsidRPr="00565B91">
        <w:rPr>
          <w:rFonts w:cstheme="minorHAnsi"/>
          <w:sz w:val="24"/>
          <w:szCs w:val="24"/>
        </w:rPr>
        <w:t>Help to plan and implement FAAP events, including but not limited to cultural festivals, workshops, and restaurant pop-ups.</w:t>
      </w:r>
    </w:p>
    <w:p w14:paraId="467DD6D6" w14:textId="50620544" w:rsidR="00A50558" w:rsidRPr="00565B91" w:rsidRDefault="00216907" w:rsidP="00A50558">
      <w:pPr>
        <w:pStyle w:val="ListParagraph"/>
        <w:numPr>
          <w:ilvl w:val="0"/>
          <w:numId w:val="1"/>
        </w:numPr>
        <w:rPr>
          <w:rFonts w:cstheme="minorHAnsi"/>
          <w:sz w:val="24"/>
          <w:szCs w:val="24"/>
        </w:rPr>
      </w:pPr>
      <w:r w:rsidRPr="00565B91">
        <w:rPr>
          <w:rFonts w:cstheme="minorHAnsi"/>
          <w:sz w:val="24"/>
          <w:szCs w:val="24"/>
        </w:rPr>
        <w:t>Support and participate in the FAAP educational activities</w:t>
      </w:r>
    </w:p>
    <w:p w14:paraId="6C071CA6" w14:textId="7ABA0FDA" w:rsidR="00A50558" w:rsidRPr="00565B91" w:rsidRDefault="00A50558" w:rsidP="00A50558">
      <w:pPr>
        <w:pStyle w:val="ListParagraph"/>
        <w:numPr>
          <w:ilvl w:val="0"/>
          <w:numId w:val="1"/>
        </w:numPr>
        <w:rPr>
          <w:rFonts w:cstheme="minorHAnsi"/>
          <w:sz w:val="24"/>
          <w:szCs w:val="24"/>
        </w:rPr>
      </w:pPr>
      <w:r w:rsidRPr="00565B91">
        <w:rPr>
          <w:rFonts w:cstheme="minorHAnsi"/>
          <w:sz w:val="24"/>
          <w:szCs w:val="24"/>
        </w:rPr>
        <w:t xml:space="preserve">Research potential partnerships for the </w:t>
      </w:r>
      <w:r w:rsidR="00216907" w:rsidRPr="00565B91">
        <w:rPr>
          <w:rFonts w:cstheme="minorHAnsi"/>
          <w:sz w:val="24"/>
          <w:szCs w:val="24"/>
        </w:rPr>
        <w:t>FAAP</w:t>
      </w:r>
    </w:p>
    <w:p w14:paraId="4EFF278A" w14:textId="4865DE20" w:rsidR="00565B91" w:rsidRPr="00565B91" w:rsidRDefault="00565B91" w:rsidP="00A50558">
      <w:pPr>
        <w:pStyle w:val="ListParagraph"/>
        <w:numPr>
          <w:ilvl w:val="0"/>
          <w:numId w:val="1"/>
        </w:numPr>
        <w:rPr>
          <w:rFonts w:cstheme="minorHAnsi"/>
          <w:sz w:val="24"/>
          <w:szCs w:val="24"/>
        </w:rPr>
      </w:pPr>
      <w:r w:rsidRPr="00565B91">
        <w:rPr>
          <w:rFonts w:cstheme="minorHAnsi"/>
          <w:sz w:val="24"/>
          <w:szCs w:val="24"/>
        </w:rPr>
        <w:t>Help identify potential grant fund opportunities and draft grant applications</w:t>
      </w:r>
    </w:p>
    <w:p w14:paraId="0B061469" w14:textId="573F230E" w:rsidR="00B518DB" w:rsidRPr="00565B91" w:rsidRDefault="00A50558">
      <w:pPr>
        <w:rPr>
          <w:rFonts w:cstheme="minorHAnsi"/>
          <w:b/>
          <w:bCs/>
          <w:sz w:val="24"/>
          <w:szCs w:val="24"/>
        </w:rPr>
      </w:pPr>
      <w:r w:rsidRPr="00565B91">
        <w:rPr>
          <w:rFonts w:cstheme="minorHAnsi"/>
          <w:b/>
          <w:bCs/>
          <w:sz w:val="24"/>
          <w:szCs w:val="24"/>
        </w:rPr>
        <w:t>Students will be expected to enroll in the Global Leadership Internship 1 credit course in Spring semester.</w:t>
      </w:r>
    </w:p>
    <w:p w14:paraId="77DCBC26" w14:textId="595B2FE0" w:rsidR="00133509" w:rsidRPr="00565B91" w:rsidRDefault="00133509" w:rsidP="00133509">
      <w:pPr>
        <w:jc w:val="center"/>
        <w:rPr>
          <w:rFonts w:cstheme="minorHAnsi"/>
          <w:sz w:val="24"/>
          <w:szCs w:val="24"/>
        </w:rPr>
      </w:pPr>
      <w:r w:rsidRPr="00565B91">
        <w:rPr>
          <w:rFonts w:cstheme="minorHAnsi"/>
          <w:b/>
          <w:bCs/>
          <w:sz w:val="24"/>
          <w:szCs w:val="24"/>
        </w:rPr>
        <w:t>Required &amp; Desired Skills</w:t>
      </w:r>
    </w:p>
    <w:p w14:paraId="13EBE623" w14:textId="645ADF18" w:rsidR="00133509" w:rsidRPr="00565B91" w:rsidRDefault="00133509" w:rsidP="00133509">
      <w:pPr>
        <w:pStyle w:val="ListParagraph"/>
        <w:numPr>
          <w:ilvl w:val="0"/>
          <w:numId w:val="4"/>
        </w:numPr>
        <w:rPr>
          <w:rFonts w:cstheme="minorHAnsi"/>
          <w:b/>
          <w:bCs/>
          <w:sz w:val="24"/>
          <w:szCs w:val="24"/>
        </w:rPr>
      </w:pPr>
      <w:r w:rsidRPr="00565B91">
        <w:rPr>
          <w:rFonts w:cstheme="minorHAnsi"/>
          <w:sz w:val="24"/>
          <w:szCs w:val="24"/>
        </w:rPr>
        <w:t>Students in good academic standing (3.</w:t>
      </w:r>
      <w:r w:rsidR="00216907" w:rsidRPr="00565B91">
        <w:rPr>
          <w:rFonts w:cstheme="minorHAnsi"/>
          <w:sz w:val="24"/>
          <w:szCs w:val="24"/>
        </w:rPr>
        <w:t>0</w:t>
      </w:r>
      <w:r w:rsidRPr="00565B91">
        <w:rPr>
          <w:rFonts w:cstheme="minorHAnsi"/>
          <w:sz w:val="24"/>
          <w:szCs w:val="24"/>
        </w:rPr>
        <w:t xml:space="preserve"> Minimum GPA), available for the entirety of the internship period during the Academic Term. </w:t>
      </w:r>
    </w:p>
    <w:p w14:paraId="7669CC86" w14:textId="59EE6F39" w:rsidR="00133509" w:rsidRPr="00565B91" w:rsidRDefault="00133509" w:rsidP="00133509">
      <w:pPr>
        <w:pStyle w:val="ListParagraph"/>
        <w:numPr>
          <w:ilvl w:val="0"/>
          <w:numId w:val="4"/>
        </w:numPr>
        <w:rPr>
          <w:rFonts w:cstheme="minorHAnsi"/>
          <w:b/>
          <w:bCs/>
          <w:sz w:val="24"/>
          <w:szCs w:val="24"/>
        </w:rPr>
      </w:pPr>
      <w:r w:rsidRPr="00565B91">
        <w:rPr>
          <w:rFonts w:cstheme="minorHAnsi"/>
          <w:sz w:val="24"/>
          <w:szCs w:val="24"/>
        </w:rPr>
        <w:t>Proficiency in communication, organizational, and analytical skills.</w:t>
      </w:r>
    </w:p>
    <w:p w14:paraId="0B146EF2" w14:textId="0707500A" w:rsidR="00133509" w:rsidRPr="00565B91" w:rsidRDefault="00133509" w:rsidP="00133509">
      <w:pPr>
        <w:pStyle w:val="ListParagraph"/>
        <w:numPr>
          <w:ilvl w:val="0"/>
          <w:numId w:val="4"/>
        </w:numPr>
        <w:rPr>
          <w:rFonts w:cstheme="minorHAnsi"/>
          <w:b/>
          <w:bCs/>
          <w:sz w:val="24"/>
          <w:szCs w:val="24"/>
        </w:rPr>
      </w:pPr>
      <w:r w:rsidRPr="00565B91">
        <w:rPr>
          <w:rFonts w:cstheme="minorHAnsi"/>
          <w:sz w:val="24"/>
          <w:szCs w:val="24"/>
        </w:rPr>
        <w:t xml:space="preserve">Experience in Microsoft Office Suite software programs, Google Docs, Google Suite, and the use of social media. </w:t>
      </w:r>
    </w:p>
    <w:p w14:paraId="2905FDBA" w14:textId="77777777" w:rsidR="00133509" w:rsidRPr="00565B91" w:rsidRDefault="00133509" w:rsidP="00133509">
      <w:pPr>
        <w:pStyle w:val="ListParagraph"/>
        <w:numPr>
          <w:ilvl w:val="0"/>
          <w:numId w:val="4"/>
        </w:numPr>
        <w:rPr>
          <w:rFonts w:cstheme="minorHAnsi"/>
          <w:b/>
          <w:bCs/>
          <w:sz w:val="24"/>
          <w:szCs w:val="24"/>
        </w:rPr>
      </w:pPr>
      <w:r w:rsidRPr="00565B91">
        <w:rPr>
          <w:rFonts w:cstheme="minorHAnsi"/>
          <w:sz w:val="24"/>
          <w:szCs w:val="24"/>
        </w:rPr>
        <w:t xml:space="preserve">Multitask in a fast-paced, team environment under direct supervision but also thrive as a self-starter. </w:t>
      </w:r>
    </w:p>
    <w:p w14:paraId="7A250C5F" w14:textId="3A268346" w:rsidR="00133509" w:rsidRPr="00565B91" w:rsidRDefault="00133509" w:rsidP="00133509">
      <w:pPr>
        <w:pStyle w:val="ListParagraph"/>
        <w:numPr>
          <w:ilvl w:val="0"/>
          <w:numId w:val="4"/>
        </w:numPr>
        <w:rPr>
          <w:rFonts w:cstheme="minorHAnsi"/>
          <w:b/>
          <w:bCs/>
          <w:sz w:val="24"/>
          <w:szCs w:val="24"/>
        </w:rPr>
      </w:pPr>
      <w:r w:rsidRPr="00565B91">
        <w:rPr>
          <w:rFonts w:cstheme="minorHAnsi"/>
          <w:b/>
          <w:bCs/>
          <w:sz w:val="24"/>
          <w:szCs w:val="24"/>
        </w:rPr>
        <w:t xml:space="preserve">Preference </w:t>
      </w:r>
      <w:r w:rsidRPr="00565B91">
        <w:rPr>
          <w:rFonts w:cstheme="minorHAnsi"/>
          <w:sz w:val="24"/>
          <w:szCs w:val="24"/>
        </w:rPr>
        <w:t>enrolled in an Asian Studies Certificate</w:t>
      </w:r>
    </w:p>
    <w:p w14:paraId="4D77C7A3" w14:textId="073293EE" w:rsidR="00133509" w:rsidRPr="00565B91" w:rsidRDefault="00133509" w:rsidP="00133509">
      <w:pPr>
        <w:jc w:val="center"/>
        <w:rPr>
          <w:rFonts w:cstheme="minorHAnsi"/>
          <w:sz w:val="24"/>
          <w:szCs w:val="24"/>
        </w:rPr>
      </w:pPr>
      <w:r w:rsidRPr="00565B91">
        <w:rPr>
          <w:rFonts w:cstheme="minorHAnsi"/>
          <w:b/>
          <w:bCs/>
          <w:sz w:val="24"/>
          <w:szCs w:val="24"/>
        </w:rPr>
        <w:t>Application Instructions and deadlines</w:t>
      </w:r>
    </w:p>
    <w:p w14:paraId="669DA854" w14:textId="77777777" w:rsidR="00133509" w:rsidRPr="00565B91" w:rsidRDefault="00133509">
      <w:pPr>
        <w:rPr>
          <w:rFonts w:cstheme="minorHAnsi"/>
          <w:sz w:val="24"/>
          <w:szCs w:val="24"/>
        </w:rPr>
      </w:pPr>
      <w:r w:rsidRPr="00565B91">
        <w:rPr>
          <w:rFonts w:cstheme="minorHAnsi"/>
          <w:sz w:val="24"/>
          <w:szCs w:val="24"/>
        </w:rPr>
        <w:t xml:space="preserve">Qualified applicants will submit: </w:t>
      </w:r>
    </w:p>
    <w:p w14:paraId="56008E1E" w14:textId="1522CE4A" w:rsidR="00133509" w:rsidRPr="00565B91" w:rsidRDefault="00133509" w:rsidP="00133509">
      <w:pPr>
        <w:pStyle w:val="ListParagraph"/>
        <w:numPr>
          <w:ilvl w:val="0"/>
          <w:numId w:val="5"/>
        </w:numPr>
        <w:rPr>
          <w:rFonts w:cstheme="minorHAnsi"/>
          <w:b/>
          <w:bCs/>
          <w:sz w:val="24"/>
          <w:szCs w:val="24"/>
        </w:rPr>
      </w:pPr>
      <w:r w:rsidRPr="00565B91">
        <w:rPr>
          <w:rFonts w:cstheme="minorHAnsi"/>
          <w:sz w:val="24"/>
          <w:szCs w:val="24"/>
        </w:rPr>
        <w:t xml:space="preserve">Letter of intent: a well-composed statement of academic intent addressing why you feel that you would be an appropriate participant in this opportunity </w:t>
      </w:r>
    </w:p>
    <w:p w14:paraId="5B7AC4EE" w14:textId="77777777" w:rsidR="00133509" w:rsidRPr="00565B91" w:rsidRDefault="00133509" w:rsidP="00133509">
      <w:pPr>
        <w:pStyle w:val="ListParagraph"/>
        <w:numPr>
          <w:ilvl w:val="0"/>
          <w:numId w:val="5"/>
        </w:numPr>
        <w:rPr>
          <w:rFonts w:cstheme="minorHAnsi"/>
          <w:b/>
          <w:bCs/>
          <w:sz w:val="24"/>
          <w:szCs w:val="24"/>
        </w:rPr>
      </w:pPr>
      <w:r w:rsidRPr="00565B91">
        <w:rPr>
          <w:rFonts w:cstheme="minorHAnsi"/>
          <w:sz w:val="24"/>
          <w:szCs w:val="24"/>
        </w:rPr>
        <w:t xml:space="preserve">Resume </w:t>
      </w:r>
    </w:p>
    <w:p w14:paraId="6294A41E" w14:textId="77777777" w:rsidR="00133509" w:rsidRPr="00565B91" w:rsidRDefault="00133509" w:rsidP="00133509">
      <w:pPr>
        <w:pStyle w:val="ListParagraph"/>
        <w:numPr>
          <w:ilvl w:val="0"/>
          <w:numId w:val="5"/>
        </w:numPr>
        <w:rPr>
          <w:rFonts w:cstheme="minorHAnsi"/>
          <w:b/>
          <w:bCs/>
          <w:sz w:val="24"/>
          <w:szCs w:val="24"/>
        </w:rPr>
      </w:pPr>
      <w:r w:rsidRPr="00565B91">
        <w:rPr>
          <w:rFonts w:cstheme="minorHAnsi"/>
          <w:sz w:val="24"/>
          <w:szCs w:val="24"/>
        </w:rPr>
        <w:t xml:space="preserve">Unofficial transcript (it can be obtained from People Soft) </w:t>
      </w:r>
    </w:p>
    <w:p w14:paraId="41BB4BD2" w14:textId="2A45AD86" w:rsidR="00133509" w:rsidRPr="00565B91" w:rsidRDefault="00133509" w:rsidP="00133509">
      <w:pPr>
        <w:rPr>
          <w:rFonts w:cstheme="minorHAnsi"/>
          <w:b/>
          <w:bCs/>
          <w:sz w:val="24"/>
          <w:szCs w:val="24"/>
        </w:rPr>
      </w:pPr>
      <w:r w:rsidRPr="00565B91">
        <w:rPr>
          <w:rFonts w:cstheme="minorHAnsi"/>
          <w:sz w:val="24"/>
          <w:szCs w:val="24"/>
        </w:rPr>
        <w:t>NOTE: The student or students selected will set up an appointment with the ASC Academic Advisor to obtain the course number, and work on a plan of action for the schedule and structure of the internship.</w:t>
      </w:r>
    </w:p>
    <w:p w14:paraId="4AA46AB1" w14:textId="311721F8" w:rsidR="00727061" w:rsidRPr="00565B91" w:rsidRDefault="00B518DB" w:rsidP="00133509">
      <w:pPr>
        <w:rPr>
          <w:rFonts w:cstheme="minorHAnsi"/>
          <w:sz w:val="24"/>
          <w:szCs w:val="24"/>
        </w:rPr>
        <w:sectPr w:rsidR="00727061" w:rsidRPr="00565B91" w:rsidSect="00A50558">
          <w:headerReference w:type="default" r:id="rId7"/>
          <w:type w:val="continuous"/>
          <w:pgSz w:w="12240" w:h="15840"/>
          <w:pgMar w:top="1440" w:right="1440" w:bottom="1440" w:left="1440" w:header="720" w:footer="720" w:gutter="0"/>
          <w:cols w:space="720"/>
          <w:docGrid w:linePitch="360"/>
        </w:sectPr>
      </w:pPr>
      <w:r w:rsidRPr="00565B91">
        <w:rPr>
          <w:rFonts w:cstheme="minorHAnsi"/>
          <w:sz w:val="24"/>
          <w:szCs w:val="24"/>
        </w:rPr>
        <w:t xml:space="preserve">To apply, please submit </w:t>
      </w:r>
      <w:r w:rsidR="00133509" w:rsidRPr="00565B91">
        <w:rPr>
          <w:rFonts w:cstheme="minorHAnsi"/>
          <w:sz w:val="24"/>
          <w:szCs w:val="24"/>
        </w:rPr>
        <w:t>application materials</w:t>
      </w:r>
      <w:r w:rsidRPr="00565B91">
        <w:rPr>
          <w:rFonts w:cstheme="minorHAnsi"/>
          <w:sz w:val="24"/>
          <w:szCs w:val="24"/>
        </w:rPr>
        <w:t xml:space="preserve"> </w:t>
      </w:r>
      <w:r w:rsidR="009D3399" w:rsidRPr="00565B91">
        <w:rPr>
          <w:rFonts w:cstheme="minorHAnsi"/>
          <w:sz w:val="24"/>
          <w:szCs w:val="24"/>
        </w:rPr>
        <w:t xml:space="preserve">to </w:t>
      </w:r>
      <w:r w:rsidR="4041710E" w:rsidRPr="00565B91">
        <w:rPr>
          <w:rFonts w:cstheme="minorHAnsi"/>
          <w:sz w:val="24"/>
          <w:szCs w:val="24"/>
        </w:rPr>
        <w:t xml:space="preserve">Emily Rook-Koepsel at </w:t>
      </w:r>
      <w:hyperlink r:id="rId8">
        <w:r w:rsidR="4041710E" w:rsidRPr="00565B91">
          <w:rPr>
            <w:rStyle w:val="Hyperlink"/>
            <w:rFonts w:cstheme="minorHAnsi"/>
            <w:sz w:val="24"/>
            <w:szCs w:val="24"/>
          </w:rPr>
          <w:t>rookkoepsel@pitt.edu</w:t>
        </w:r>
      </w:hyperlink>
      <w:r w:rsidR="4041710E" w:rsidRPr="00565B91">
        <w:rPr>
          <w:rFonts w:cstheme="minorHAnsi"/>
          <w:sz w:val="24"/>
          <w:szCs w:val="24"/>
        </w:rPr>
        <w:t xml:space="preserve"> by</w:t>
      </w:r>
      <w:r w:rsidR="27128DB9" w:rsidRPr="00565B91">
        <w:rPr>
          <w:rFonts w:cstheme="minorHAnsi"/>
          <w:sz w:val="24"/>
          <w:szCs w:val="24"/>
        </w:rPr>
        <w:t xml:space="preserve"> </w:t>
      </w:r>
      <w:r w:rsidR="009A7DB4" w:rsidRPr="00565B91">
        <w:rPr>
          <w:rFonts w:cstheme="minorHAnsi"/>
          <w:b/>
          <w:bCs/>
          <w:sz w:val="24"/>
          <w:szCs w:val="24"/>
        </w:rPr>
        <w:t>Friday January 13, 202</w:t>
      </w:r>
      <w:r w:rsidR="00565B91">
        <w:rPr>
          <w:rFonts w:cstheme="minorHAnsi"/>
          <w:b/>
          <w:bCs/>
          <w:sz w:val="24"/>
          <w:szCs w:val="24"/>
        </w:rPr>
        <w:t>3</w:t>
      </w:r>
    </w:p>
    <w:p w14:paraId="155F333F" w14:textId="77777777" w:rsidR="00A50558" w:rsidRPr="00565B91" w:rsidRDefault="00A50558">
      <w:pPr>
        <w:rPr>
          <w:rFonts w:cstheme="minorHAnsi"/>
          <w:b/>
          <w:sz w:val="24"/>
          <w:szCs w:val="24"/>
        </w:rPr>
        <w:sectPr w:rsidR="00A50558" w:rsidRPr="00565B91" w:rsidSect="00727061">
          <w:type w:val="continuous"/>
          <w:pgSz w:w="12240" w:h="15840"/>
          <w:pgMar w:top="1440" w:right="1440" w:bottom="1440" w:left="1440" w:header="720" w:footer="720" w:gutter="0"/>
          <w:cols w:space="720"/>
          <w:docGrid w:linePitch="360"/>
        </w:sectPr>
      </w:pPr>
    </w:p>
    <w:p w14:paraId="781E2375" w14:textId="003DB555" w:rsidR="00B518DB" w:rsidRPr="00565B91" w:rsidRDefault="00B518DB">
      <w:pPr>
        <w:rPr>
          <w:rFonts w:cstheme="minorHAnsi"/>
          <w:sz w:val="24"/>
          <w:szCs w:val="24"/>
        </w:rPr>
      </w:pPr>
    </w:p>
    <w:sectPr w:rsidR="00B518DB" w:rsidRPr="00565B91" w:rsidSect="007270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BE57" w14:textId="77777777" w:rsidR="00E9025C" w:rsidRDefault="00E9025C" w:rsidP="00B3618F">
      <w:pPr>
        <w:spacing w:after="0" w:line="240" w:lineRule="auto"/>
      </w:pPr>
      <w:r>
        <w:separator/>
      </w:r>
    </w:p>
  </w:endnote>
  <w:endnote w:type="continuationSeparator" w:id="0">
    <w:p w14:paraId="55AC83DD" w14:textId="77777777" w:rsidR="00E9025C" w:rsidRDefault="00E9025C" w:rsidP="00B3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48B0" w14:textId="77777777" w:rsidR="00E9025C" w:rsidRDefault="00E9025C" w:rsidP="00B3618F">
      <w:pPr>
        <w:spacing w:after="0" w:line="240" w:lineRule="auto"/>
      </w:pPr>
      <w:r>
        <w:separator/>
      </w:r>
    </w:p>
  </w:footnote>
  <w:footnote w:type="continuationSeparator" w:id="0">
    <w:p w14:paraId="6BD2B49A" w14:textId="77777777" w:rsidR="00E9025C" w:rsidRDefault="00E9025C" w:rsidP="00B36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1BA9" w14:textId="1E3F6C60" w:rsidR="00B3618F" w:rsidRPr="00B3618F" w:rsidRDefault="00B3618F">
    <w:pPr>
      <w:pStyle w:val="Header"/>
      <w:rPr>
        <w:rFonts w:ascii="Corbel" w:hAnsi="Corbel"/>
        <w:b/>
      </w:rPr>
    </w:pPr>
    <w:r w:rsidRPr="00B3618F">
      <w:rPr>
        <w:rFonts w:ascii="Corbel" w:hAnsi="Corbel"/>
        <w:b/>
      </w:rPr>
      <w:t xml:space="preserve">Undergraduate Internship Program                                                         </w:t>
    </w:r>
    <w:r w:rsidR="00121BF9">
      <w:rPr>
        <w:rFonts w:ascii="Corbel" w:hAnsi="Corbel"/>
        <w:b/>
      </w:rPr>
      <w:t xml:space="preserve">                20</w:t>
    </w:r>
    <w:r w:rsidR="00A61FDE">
      <w:rPr>
        <w:rFonts w:ascii="Corbel" w:hAnsi="Corbel"/>
        <w:b/>
      </w:rPr>
      <w:t>2</w:t>
    </w:r>
    <w:r w:rsidR="008B5AAD">
      <w:rPr>
        <w:rFonts w:ascii="Corbel" w:hAnsi="Corbel"/>
        <w:b/>
      </w:rPr>
      <w:t>2</w:t>
    </w:r>
    <w:r w:rsidR="00121BF9">
      <w:rPr>
        <w:rFonts w:ascii="Corbel" w:hAnsi="Corbel"/>
        <w:b/>
      </w:rPr>
      <w:t>-20</w:t>
    </w:r>
    <w:r w:rsidR="00687E43">
      <w:rPr>
        <w:rFonts w:ascii="Corbel" w:hAnsi="Corbel"/>
        <w:b/>
      </w:rPr>
      <w:t>2</w:t>
    </w:r>
    <w:r w:rsidR="008B5AAD">
      <w:rPr>
        <w:rFonts w:ascii="Corbel" w:hAnsi="Corbel"/>
        <w:b/>
      </w:rPr>
      <w:t>3</w:t>
    </w:r>
    <w:r w:rsidRPr="00B3618F">
      <w:rPr>
        <w:rFonts w:ascii="Corbel" w:hAnsi="Corbel"/>
        <w:b/>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D35"/>
    <w:multiLevelType w:val="hybridMultilevel"/>
    <w:tmpl w:val="3960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E56F2"/>
    <w:multiLevelType w:val="hybridMultilevel"/>
    <w:tmpl w:val="79CE38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17EA15E6"/>
    <w:multiLevelType w:val="hybridMultilevel"/>
    <w:tmpl w:val="B2F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24C82"/>
    <w:multiLevelType w:val="hybridMultilevel"/>
    <w:tmpl w:val="9E6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628A3"/>
    <w:multiLevelType w:val="hybridMultilevel"/>
    <w:tmpl w:val="714CE1D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6F8468DB"/>
    <w:multiLevelType w:val="hybridMultilevel"/>
    <w:tmpl w:val="EA40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368104">
    <w:abstractNumId w:val="4"/>
  </w:num>
  <w:num w:numId="2" w16cid:durableId="163084215">
    <w:abstractNumId w:val="1"/>
  </w:num>
  <w:num w:numId="3" w16cid:durableId="543906972">
    <w:abstractNumId w:val="0"/>
  </w:num>
  <w:num w:numId="4" w16cid:durableId="1734083337">
    <w:abstractNumId w:val="3"/>
  </w:num>
  <w:num w:numId="5" w16cid:durableId="701708115">
    <w:abstractNumId w:val="2"/>
  </w:num>
  <w:num w:numId="6" w16cid:durableId="1861895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DB"/>
    <w:rsid w:val="00065C86"/>
    <w:rsid w:val="001208B7"/>
    <w:rsid w:val="00121BF9"/>
    <w:rsid w:val="00133509"/>
    <w:rsid w:val="0013DB15"/>
    <w:rsid w:val="0021449D"/>
    <w:rsid w:val="00216907"/>
    <w:rsid w:val="002D1952"/>
    <w:rsid w:val="0031113B"/>
    <w:rsid w:val="00360CBC"/>
    <w:rsid w:val="00393BE1"/>
    <w:rsid w:val="003C13AB"/>
    <w:rsid w:val="00470C9F"/>
    <w:rsid w:val="004724EC"/>
    <w:rsid w:val="00483F5B"/>
    <w:rsid w:val="00565B91"/>
    <w:rsid w:val="0060249D"/>
    <w:rsid w:val="006429A6"/>
    <w:rsid w:val="00652104"/>
    <w:rsid w:val="006835C4"/>
    <w:rsid w:val="00687E43"/>
    <w:rsid w:val="006E74E2"/>
    <w:rsid w:val="007032F6"/>
    <w:rsid w:val="00720439"/>
    <w:rsid w:val="00727061"/>
    <w:rsid w:val="00757AAE"/>
    <w:rsid w:val="008535B6"/>
    <w:rsid w:val="008A7060"/>
    <w:rsid w:val="008B5AAD"/>
    <w:rsid w:val="008D3F9B"/>
    <w:rsid w:val="009055A0"/>
    <w:rsid w:val="00925699"/>
    <w:rsid w:val="00942A03"/>
    <w:rsid w:val="00993E45"/>
    <w:rsid w:val="009A7DB4"/>
    <w:rsid w:val="009D3399"/>
    <w:rsid w:val="00A50558"/>
    <w:rsid w:val="00A61FDE"/>
    <w:rsid w:val="00AB47A6"/>
    <w:rsid w:val="00AC0A62"/>
    <w:rsid w:val="00AC6CF7"/>
    <w:rsid w:val="00B3618F"/>
    <w:rsid w:val="00B47D0F"/>
    <w:rsid w:val="00B518DB"/>
    <w:rsid w:val="00BD0960"/>
    <w:rsid w:val="00C55805"/>
    <w:rsid w:val="00C761E5"/>
    <w:rsid w:val="00C81E2C"/>
    <w:rsid w:val="00C866E4"/>
    <w:rsid w:val="00C952A0"/>
    <w:rsid w:val="00CF53FC"/>
    <w:rsid w:val="00D86CE6"/>
    <w:rsid w:val="00E14AEC"/>
    <w:rsid w:val="00E9025C"/>
    <w:rsid w:val="00EB5A78"/>
    <w:rsid w:val="00EE005F"/>
    <w:rsid w:val="00FB7471"/>
    <w:rsid w:val="00FD7A8A"/>
    <w:rsid w:val="01453B6F"/>
    <w:rsid w:val="01ADE759"/>
    <w:rsid w:val="05D11EC6"/>
    <w:rsid w:val="0A18452F"/>
    <w:rsid w:val="126F9E29"/>
    <w:rsid w:val="1A2FED80"/>
    <w:rsid w:val="1ACC919E"/>
    <w:rsid w:val="220CCBCA"/>
    <w:rsid w:val="25077F3F"/>
    <w:rsid w:val="27128DB9"/>
    <w:rsid w:val="29DDB79E"/>
    <w:rsid w:val="2B7987FF"/>
    <w:rsid w:val="2E9A4448"/>
    <w:rsid w:val="2EB128C1"/>
    <w:rsid w:val="309116E9"/>
    <w:rsid w:val="3F6E2D29"/>
    <w:rsid w:val="4041710E"/>
    <w:rsid w:val="413DB782"/>
    <w:rsid w:val="45B50CA6"/>
    <w:rsid w:val="47CD1C67"/>
    <w:rsid w:val="4948C967"/>
    <w:rsid w:val="495FA966"/>
    <w:rsid w:val="4AE499C8"/>
    <w:rsid w:val="4F47D1AF"/>
    <w:rsid w:val="5705F79B"/>
    <w:rsid w:val="63AC6470"/>
    <w:rsid w:val="657C3A6E"/>
    <w:rsid w:val="664C58C3"/>
    <w:rsid w:val="6E01C7F1"/>
    <w:rsid w:val="72AB9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A692"/>
  <w15:chartTrackingRefBased/>
  <w15:docId w15:val="{268EE038-6715-45B7-9D5A-70A90FCB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8DB"/>
    <w:rPr>
      <w:color w:val="0563C1" w:themeColor="hyperlink"/>
      <w:u w:val="single"/>
    </w:rPr>
  </w:style>
  <w:style w:type="paragraph" w:styleId="Header">
    <w:name w:val="header"/>
    <w:basedOn w:val="Normal"/>
    <w:link w:val="HeaderChar"/>
    <w:uiPriority w:val="99"/>
    <w:unhideWhenUsed/>
    <w:rsid w:val="00B36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18F"/>
  </w:style>
  <w:style w:type="paragraph" w:styleId="Footer">
    <w:name w:val="footer"/>
    <w:basedOn w:val="Normal"/>
    <w:link w:val="FooterChar"/>
    <w:uiPriority w:val="99"/>
    <w:unhideWhenUsed/>
    <w:rsid w:val="00B36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18F"/>
  </w:style>
  <w:style w:type="character" w:styleId="UnresolvedMention">
    <w:name w:val="Unresolved Mention"/>
    <w:basedOn w:val="DefaultParagraphFont"/>
    <w:uiPriority w:val="99"/>
    <w:semiHidden/>
    <w:unhideWhenUsed/>
    <w:rsid w:val="009D3399"/>
    <w:rPr>
      <w:color w:val="605E5C"/>
      <w:shd w:val="clear" w:color="auto" w:fill="E1DFDD"/>
    </w:rPr>
  </w:style>
  <w:style w:type="paragraph" w:styleId="ListParagraph">
    <w:name w:val="List Paragraph"/>
    <w:basedOn w:val="Normal"/>
    <w:uiPriority w:val="34"/>
    <w:qFormat/>
    <w:rsid w:val="00A50558"/>
    <w:pPr>
      <w:ind w:left="720"/>
      <w:contextualSpacing/>
    </w:pPr>
  </w:style>
  <w:style w:type="paragraph" w:styleId="NormalWeb">
    <w:name w:val="Normal (Web)"/>
    <w:basedOn w:val="Normal"/>
    <w:uiPriority w:val="99"/>
    <w:semiHidden/>
    <w:unhideWhenUsed/>
    <w:rsid w:val="00565B9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56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kkoepsel@pitt.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UCIS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UCIS - Asian Studies</dc:creator>
  <cp:keywords/>
  <dc:description/>
  <cp:lastModifiedBy>Rook-Koepsel, Emily E</cp:lastModifiedBy>
  <cp:revision>3</cp:revision>
  <dcterms:created xsi:type="dcterms:W3CDTF">2022-12-12T16:53:00Z</dcterms:created>
  <dcterms:modified xsi:type="dcterms:W3CDTF">2022-12-13T20:58:00Z</dcterms:modified>
</cp:coreProperties>
</file>