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EC5A35" w:rsidRDefault="001F69B8" w14:paraId="0DEC0C53" w14:textId="77777777">
      <w:pPr>
        <w:pStyle w:val="BodyText"/>
        <w:ind w:left="23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23E2CB" wp14:editId="33C034F4">
            <wp:extent cx="3158778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877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A35" w:rsidRDefault="00EC5A35" w14:paraId="33A195BC" w14:textId="77777777">
      <w:pPr>
        <w:pStyle w:val="BodyText"/>
        <w:spacing w:before="1"/>
        <w:rPr>
          <w:rFonts w:ascii="Times New Roman"/>
          <w:sz w:val="12"/>
        </w:rPr>
      </w:pPr>
    </w:p>
    <w:p w:rsidR="00EC5A35" w:rsidRDefault="001F69B8" w14:paraId="58FA0F02" w14:textId="77777777">
      <w:pPr>
        <w:pStyle w:val="Title"/>
        <w:spacing w:before="100"/>
        <w:ind w:right="1642"/>
      </w:pPr>
      <w:r>
        <w:rPr>
          <w:color w:val="171717"/>
        </w:rPr>
        <w:t>POSITION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DESCRIPTION</w:t>
      </w:r>
    </w:p>
    <w:p w:rsidR="00EC5A35" w:rsidRDefault="001F69B8" w14:paraId="0C1EA508" w14:textId="77777777">
      <w:pPr>
        <w:pStyle w:val="Title"/>
      </w:pPr>
      <w:r>
        <w:rPr>
          <w:color w:val="171717"/>
        </w:rPr>
        <w:t>STUDENT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GLOBAL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AMBASSADOR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|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Asian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Studies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Center</w:t>
      </w:r>
    </w:p>
    <w:p w:rsidR="00EC5A35" w:rsidRDefault="00B95EF8" w14:paraId="0EADED90" w14:textId="76FCD1C1">
      <w:pPr>
        <w:spacing w:before="25"/>
        <w:ind w:left="1719" w:right="1642"/>
        <w:jc w:val="center"/>
        <w:rPr>
          <w:sz w:val="18"/>
        </w:rPr>
      </w:pPr>
      <w:r>
        <w:rPr>
          <w:color w:val="171717"/>
          <w:sz w:val="18"/>
        </w:rPr>
        <w:t>$12.00</w:t>
      </w:r>
      <w:r w:rsidR="0025747C">
        <w:rPr>
          <w:color w:val="171717"/>
          <w:sz w:val="18"/>
        </w:rPr>
        <w:t>/hour for ten hours a week, about 13 weeks per semester</w:t>
      </w:r>
    </w:p>
    <w:p w:rsidRPr="00005B7A" w:rsidR="00EC5A35" w:rsidRDefault="00EC5A35" w14:paraId="417F75FE" w14:textId="77777777">
      <w:pPr>
        <w:pStyle w:val="BodyText"/>
        <w:spacing w:before="10"/>
      </w:pPr>
    </w:p>
    <w:p w:rsidRPr="001F69B8" w:rsidR="001F69B8" w:rsidP="001F69B8" w:rsidRDefault="001F69B8" w14:paraId="6A2A17E5" w14:textId="74AEECFC">
      <w:pPr>
        <w:pStyle w:val="BodyText"/>
        <w:spacing w:line="268" w:lineRule="auto"/>
        <w:ind w:left="118" w:right="106" w:hanging="10"/>
      </w:pPr>
      <w:r w:rsidRPr="00005B7A" w:rsidR="001F69B8">
        <w:rPr>
          <w:color w:val="171717"/>
        </w:rPr>
        <w:t>The</w:t>
      </w:r>
      <w:r w:rsidRPr="00005B7A" w:rsidR="001F69B8">
        <w:rPr>
          <w:color w:val="171717"/>
          <w:spacing w:val="-1"/>
        </w:rPr>
        <w:t xml:space="preserve"> </w:t>
      </w:r>
      <w:r w:rsidRPr="00005B7A" w:rsidR="001F69B8">
        <w:rPr>
          <w:color w:val="171717"/>
        </w:rPr>
        <w:t>Asian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Studies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Center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(ASC)</w:t>
      </w:r>
      <w:r w:rsidRPr="00005B7A" w:rsidR="001F69B8">
        <w:rPr>
          <w:color w:val="171717"/>
          <w:spacing w:val="-1"/>
        </w:rPr>
        <w:t xml:space="preserve"> </w:t>
      </w:r>
      <w:r w:rsidRPr="00005B7A" w:rsidR="001F69B8">
        <w:rPr>
          <w:color w:val="171717"/>
        </w:rPr>
        <w:t>invites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applications</w:t>
      </w:r>
      <w:r w:rsidRPr="00005B7A" w:rsidR="001F69B8">
        <w:rPr>
          <w:color w:val="171717"/>
          <w:spacing w:val="-5"/>
        </w:rPr>
        <w:t xml:space="preserve"> </w:t>
      </w:r>
      <w:r w:rsidRPr="00005B7A" w:rsidR="001F69B8">
        <w:rPr>
          <w:color w:val="171717"/>
        </w:rPr>
        <w:t>for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the ASC</w:t>
      </w:r>
      <w:r w:rsidRPr="00005B7A" w:rsidR="001F69B8">
        <w:rPr>
          <w:color w:val="171717"/>
          <w:spacing w:val="-10"/>
        </w:rPr>
        <w:t xml:space="preserve"> </w:t>
      </w:r>
      <w:r w:rsidRPr="00005B7A" w:rsidR="001F69B8">
        <w:rPr>
          <w:color w:val="171717"/>
        </w:rPr>
        <w:t>Student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Global</w:t>
      </w:r>
      <w:r w:rsidRPr="00005B7A" w:rsidR="001F69B8">
        <w:rPr>
          <w:color w:val="171717"/>
          <w:spacing w:val="-5"/>
        </w:rPr>
        <w:t xml:space="preserve"> </w:t>
      </w:r>
      <w:r w:rsidRPr="00005B7A" w:rsidR="001F69B8">
        <w:rPr>
          <w:color w:val="171717"/>
        </w:rPr>
        <w:t>Ambassador.</w:t>
      </w:r>
      <w:r w:rsidRPr="00005B7A" w:rsidR="001F69B8">
        <w:rPr>
          <w:color w:val="171717"/>
          <w:spacing w:val="-2"/>
        </w:rPr>
        <w:t xml:space="preserve"> </w:t>
      </w:r>
      <w:r w:rsidRPr="00005B7A" w:rsidR="00005B7A">
        <w:rPr>
          <w:rFonts w:eastAsia="Times New Roman" w:cs="Calibri"/>
        </w:rPr>
        <w:t xml:space="preserve">Each applicant must be a </w:t>
      </w:r>
      <w:r w:rsidRPr="00005B7A" w:rsidR="00005B7A">
        <w:rPr>
          <w:rFonts w:eastAsia="Times New Roman" w:cs="Calibri"/>
          <w:b w:val="1"/>
          <w:bCs w:val="1"/>
        </w:rPr>
        <w:t xml:space="preserve">currently enrolled Asian Studies certificate student or be planning </w:t>
      </w:r>
      <w:r w:rsidRPr="00005B7A" w:rsidR="00005B7A">
        <w:rPr>
          <w:rFonts w:eastAsia="Times New Roman" w:cs="Calibri"/>
          <w:b w:val="1"/>
          <w:bCs w:val="1"/>
        </w:rPr>
        <w:t>on becoming</w:t>
      </w:r>
      <w:r w:rsidRPr="00005B7A" w:rsidR="00005B7A">
        <w:rPr>
          <w:rFonts w:eastAsia="Times New Roman" w:cs="Calibri"/>
          <w:b w:val="1"/>
          <w:bCs w:val="1"/>
        </w:rPr>
        <w:t xml:space="preserve"> an Asian Studies certificate student at the beginning of their internship year and must </w:t>
      </w:r>
      <w:r w:rsidRPr="00005B7A" w:rsidR="00005B7A">
        <w:rPr>
          <w:rFonts w:eastAsia="Times New Roman" w:cs="Calibri"/>
          <w:b w:val="1"/>
          <w:bCs w:val="1"/>
        </w:rPr>
        <w:t>exhibit</w:t>
      </w:r>
      <w:r w:rsidRPr="00005B7A" w:rsidR="00005B7A">
        <w:rPr>
          <w:rFonts w:eastAsia="Times New Roman" w:cs="Calibri"/>
          <w:b w:val="1"/>
          <w:bCs w:val="1"/>
        </w:rPr>
        <w:t xml:space="preserve"> outstanding ability</w:t>
      </w:r>
      <w:r w:rsidRPr="00005B7A" w:rsidR="00005B7A">
        <w:rPr>
          <w:rFonts w:eastAsia="Times New Roman" w:cs="Calibri"/>
        </w:rPr>
        <w:t xml:space="preserve"> (QPA of 3.0 or above). </w:t>
      </w:r>
      <w:r w:rsidR="001F69B8">
        <w:rPr>
          <w:rFonts w:eastAsia="Times New Roman" w:cs="Calibri"/>
        </w:rPr>
        <w:t xml:space="preserve"> </w:t>
      </w:r>
      <w:r w:rsidRPr="00005B7A" w:rsidR="001F69B8">
        <w:rPr>
          <w:color w:val="171717"/>
          <w:u w:val="single" w:color="69D925"/>
        </w:rPr>
        <w:t>They will</w:t>
      </w:r>
      <w:r w:rsidRPr="00005B7A" w:rsidR="001F69B8">
        <w:rPr>
          <w:color w:val="171717"/>
          <w:u w:val="single" w:color="69D925"/>
        </w:rPr>
        <w:t xml:space="preserve"> </w:t>
      </w:r>
      <w:r w:rsidRPr="00005B7A" w:rsidR="001F69B8">
        <w:rPr>
          <w:color w:val="171717"/>
          <w:u w:val="single" w:color="69D925"/>
        </w:rPr>
        <w:t>assis</w:t>
      </w:r>
      <w:r w:rsidRPr="00005B7A" w:rsidR="001F69B8">
        <w:rPr>
          <w:color w:val="171717"/>
          <w:u w:val="single" w:color="69D925"/>
        </w:rPr>
        <w:t>t</w:t>
      </w:r>
      <w:r w:rsidRPr="00005B7A" w:rsidR="001F69B8">
        <w:rPr>
          <w:color w:val="171717"/>
          <w:u w:val="single" w:color="69D925"/>
        </w:rPr>
        <w:t xml:space="preserve"> the ASC Assistant Director for Academic Affairs with recruiting, orientation, and</w:t>
      </w:r>
      <w:r w:rsidRPr="00005B7A" w:rsidR="001F69B8">
        <w:rPr>
          <w:color w:val="171717"/>
          <w:spacing w:val="-39"/>
        </w:rPr>
        <w:t xml:space="preserve"> </w:t>
      </w:r>
      <w:r w:rsidRPr="00005B7A" w:rsidR="001F69B8">
        <w:rPr>
          <w:color w:val="171717"/>
        </w:rPr>
        <w:t>other aspects of the undergraduate programs of the Asian Studies Center</w:t>
      </w:r>
      <w:r w:rsidR="001F69B8">
        <w:rPr>
          <w:color w:val="171717"/>
        </w:rPr>
        <w:t xml:space="preserve">. </w:t>
      </w:r>
      <w:r w:rsidRPr="00005B7A" w:rsidR="001F69B8">
        <w:rPr>
          <w:color w:val="171717"/>
        </w:rPr>
        <w:t xml:space="preserve">Work hours will vary depending on the University schedule for recruitment events. The Ambassador may be </w:t>
      </w:r>
      <w:r w:rsidR="00CD4098">
        <w:rPr>
          <w:color w:val="171717"/>
        </w:rPr>
        <w:t>asked to work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on</w:t>
      </w:r>
      <w:r w:rsidRPr="00005B7A" w:rsidR="001F69B8">
        <w:rPr>
          <w:color w:val="171717"/>
          <w:spacing w:val="-3"/>
        </w:rPr>
        <w:t xml:space="preserve"> </w:t>
      </w:r>
      <w:r w:rsidRPr="00005B7A" w:rsidR="001F69B8">
        <w:rPr>
          <w:color w:val="171717"/>
        </w:rPr>
        <w:t>weekends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and</w:t>
      </w:r>
      <w:r w:rsidRPr="00005B7A" w:rsidR="001F69B8">
        <w:rPr>
          <w:color w:val="171717"/>
          <w:spacing w:val="-3"/>
        </w:rPr>
        <w:t xml:space="preserve"> </w:t>
      </w:r>
      <w:r w:rsidRPr="00005B7A" w:rsidR="001F69B8">
        <w:rPr>
          <w:color w:val="171717"/>
        </w:rPr>
        <w:t>evenings.</w:t>
      </w:r>
      <w:r w:rsidR="001F69B8">
        <w:rPr>
          <w:color w:val="171717"/>
        </w:rPr>
        <w:t xml:space="preserve"> </w:t>
      </w:r>
      <w:r w:rsidRPr="00005B7A" w:rsidR="001F69B8">
        <w:rPr>
          <w:color w:val="171717"/>
        </w:rPr>
        <w:t>The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Ambassador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selected</w:t>
      </w:r>
      <w:r w:rsidRPr="00005B7A" w:rsidR="001F69B8">
        <w:rPr>
          <w:color w:val="171717"/>
          <w:spacing w:val="-3"/>
        </w:rPr>
        <w:t xml:space="preserve"> </w:t>
      </w:r>
      <w:r w:rsidRPr="00005B7A" w:rsidR="001F69B8">
        <w:rPr>
          <w:color w:val="171717"/>
        </w:rPr>
        <w:t>must</w:t>
      </w:r>
      <w:r w:rsidRPr="00005B7A" w:rsidR="001F69B8">
        <w:rPr>
          <w:color w:val="171717"/>
          <w:spacing w:val="-3"/>
        </w:rPr>
        <w:t xml:space="preserve"> </w:t>
      </w:r>
      <w:r w:rsidRPr="00005B7A" w:rsidR="001F69B8">
        <w:rPr>
          <w:color w:val="171717"/>
        </w:rPr>
        <w:t>enjoy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working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with</w:t>
      </w:r>
      <w:r w:rsidRPr="00005B7A" w:rsidR="001F69B8">
        <w:rPr>
          <w:color w:val="171717"/>
          <w:spacing w:val="-3"/>
        </w:rPr>
        <w:t xml:space="preserve"> </w:t>
      </w:r>
      <w:r w:rsidRPr="00005B7A" w:rsidR="001F69B8">
        <w:rPr>
          <w:color w:val="171717"/>
        </w:rPr>
        <w:t>undergraduates</w:t>
      </w:r>
      <w:r w:rsidRPr="00005B7A" w:rsidR="001F69B8">
        <w:rPr>
          <w:color w:val="171717"/>
          <w:spacing w:val="-5"/>
        </w:rPr>
        <w:t xml:space="preserve"> </w:t>
      </w:r>
      <w:r w:rsidRPr="00005B7A" w:rsidR="001F69B8">
        <w:rPr>
          <w:color w:val="171717"/>
        </w:rPr>
        <w:t>and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be</w:t>
      </w:r>
      <w:r w:rsidRPr="00005B7A" w:rsidR="001F69B8">
        <w:rPr>
          <w:color w:val="171717"/>
          <w:spacing w:val="-1"/>
        </w:rPr>
        <w:t xml:space="preserve"> </w:t>
      </w:r>
      <w:r w:rsidRPr="00005B7A" w:rsidR="001F69B8">
        <w:rPr>
          <w:color w:val="171717"/>
        </w:rPr>
        <w:t>able</w:t>
      </w:r>
      <w:r w:rsidRPr="00005B7A" w:rsidR="001F69B8">
        <w:rPr>
          <w:color w:val="171717"/>
          <w:spacing w:val="-1"/>
        </w:rPr>
        <w:t xml:space="preserve"> </w:t>
      </w:r>
      <w:r w:rsidRPr="00005B7A" w:rsidR="001F69B8">
        <w:rPr>
          <w:color w:val="171717"/>
        </w:rPr>
        <w:t>to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relate</w:t>
      </w:r>
      <w:r w:rsidRPr="00005B7A" w:rsidR="001F69B8">
        <w:rPr>
          <w:color w:val="171717"/>
          <w:spacing w:val="-1"/>
        </w:rPr>
        <w:t xml:space="preserve"> </w:t>
      </w:r>
      <w:r w:rsidRPr="00005B7A" w:rsidR="001F69B8">
        <w:rPr>
          <w:color w:val="171717"/>
        </w:rPr>
        <w:t>to</w:t>
      </w:r>
      <w:r w:rsidRPr="00005B7A" w:rsidR="001F69B8">
        <w:rPr>
          <w:color w:val="171717"/>
          <w:spacing w:val="-4"/>
        </w:rPr>
        <w:t xml:space="preserve"> </w:t>
      </w:r>
      <w:r w:rsidRPr="00005B7A" w:rsidR="001F69B8">
        <w:rPr>
          <w:color w:val="171717"/>
        </w:rPr>
        <w:t>their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needs.</w:t>
      </w:r>
    </w:p>
    <w:p w:rsidR="001F69B8" w:rsidP="001F69B8" w:rsidRDefault="001F69B8" w14:paraId="18B56C3A" w14:textId="0852DE4D">
      <w:pPr>
        <w:ind w:left="108"/>
        <w:rPr>
          <w:color w:val="171717"/>
          <w:sz w:val="19"/>
          <w:szCs w:val="19"/>
          <w:u w:val="single" w:color="69D925"/>
        </w:rPr>
      </w:pPr>
    </w:p>
    <w:p w:rsidRPr="00005B7A" w:rsidR="001F69B8" w:rsidP="001F69B8" w:rsidRDefault="001F69B8" w14:paraId="0C5EDC36" w14:textId="3A1D3D0E">
      <w:pPr>
        <w:pStyle w:val="BodyText"/>
        <w:spacing w:before="1"/>
        <w:ind w:left="108"/>
      </w:pPr>
      <w:r>
        <w:rPr>
          <w:color w:val="171717"/>
        </w:rPr>
        <w:t>DUTIES</w:t>
      </w:r>
    </w:p>
    <w:p w:rsidRPr="00005B7A" w:rsidR="001F69B8" w:rsidP="20F933D6" w:rsidRDefault="001F69B8" w14:paraId="25638D66" w14:textId="57A52E6F">
      <w:pPr>
        <w:pStyle w:val="ListParagraph"/>
        <w:numPr>
          <w:ilvl w:val="0"/>
          <w:numId w:val="3"/>
        </w:numPr>
        <w:tabs>
          <w:tab w:val="left" w:pos="449"/>
        </w:tabs>
        <w:spacing w:before="57"/>
        <w:rPr>
          <w:color w:val="171717"/>
          <w:sz w:val="19"/>
          <w:szCs w:val="19"/>
        </w:rPr>
      </w:pPr>
      <w:r w:rsidRPr="76F70BBE" w:rsidR="52CE2244">
        <w:rPr>
          <w:color w:val="171717"/>
          <w:sz w:val="19"/>
          <w:szCs w:val="19"/>
        </w:rPr>
        <w:t>Develop and manage th</w:t>
      </w:r>
      <w:r w:rsidRPr="76F70BBE" w:rsidR="52CE2244">
        <w:rPr>
          <w:color w:val="171717"/>
          <w:sz w:val="19"/>
          <w:szCs w:val="19"/>
        </w:rPr>
        <w:t xml:space="preserve">e </w:t>
      </w:r>
      <w:r w:rsidRPr="76F70BBE" w:rsidR="1DF6B5F4">
        <w:rPr>
          <w:color w:val="171717"/>
          <w:sz w:val="19"/>
          <w:szCs w:val="19"/>
        </w:rPr>
        <w:t xml:space="preserve">Pitt </w:t>
      </w:r>
      <w:r w:rsidRPr="76F70BBE" w:rsidR="52CE2244">
        <w:rPr>
          <w:color w:val="171717"/>
          <w:sz w:val="19"/>
          <w:szCs w:val="19"/>
        </w:rPr>
        <w:t>Asia Challenge</w:t>
      </w:r>
      <w:r w:rsidRPr="76F70BBE" w:rsidR="7418CC6D">
        <w:rPr>
          <w:color w:val="171717"/>
          <w:sz w:val="19"/>
          <w:szCs w:val="19"/>
        </w:rPr>
        <w:t xml:space="preserve"> </w:t>
      </w:r>
      <w:r w:rsidRPr="76F70BBE" w:rsidR="570E8EB6">
        <w:rPr>
          <w:color w:val="171717"/>
          <w:sz w:val="19"/>
          <w:szCs w:val="19"/>
        </w:rPr>
        <w:t>Club.</w:t>
      </w:r>
    </w:p>
    <w:p w:rsidRPr="00005B7A" w:rsidR="001F69B8" w:rsidP="20F933D6" w:rsidRDefault="001F69B8" w14:paraId="2E32B871" w14:textId="67D7C128">
      <w:pPr>
        <w:pStyle w:val="ListParagraph"/>
        <w:numPr>
          <w:ilvl w:val="0"/>
          <w:numId w:val="3"/>
        </w:numPr>
        <w:tabs>
          <w:tab w:val="left" w:pos="449"/>
        </w:tabs>
        <w:spacing w:before="57"/>
        <w:rPr>
          <w:color w:val="171717"/>
          <w:sz w:val="19"/>
          <w:szCs w:val="19"/>
        </w:rPr>
      </w:pPr>
      <w:r w:rsidRPr="20F933D6" w:rsidR="001F69B8">
        <w:rPr>
          <w:color w:val="171717"/>
          <w:sz w:val="19"/>
          <w:szCs w:val="19"/>
        </w:rPr>
        <w:t>Visit Asia-related language and non-language courses to recruit new certificate students.</w:t>
      </w:r>
    </w:p>
    <w:p w:rsidRPr="001F69B8" w:rsidR="001F69B8" w:rsidP="001F69B8" w:rsidRDefault="001F69B8" w14:paraId="1A3B8011" w14:textId="76E73565">
      <w:pPr>
        <w:pStyle w:val="ListParagraph"/>
        <w:numPr>
          <w:ilvl w:val="0"/>
          <w:numId w:val="3"/>
        </w:numPr>
        <w:tabs>
          <w:tab w:val="left" w:pos="449"/>
        </w:tabs>
        <w:rPr>
          <w:sz w:val="19"/>
          <w:szCs w:val="19"/>
        </w:rPr>
      </w:pPr>
      <w:r w:rsidRPr="20F933D6" w:rsidR="001F69B8">
        <w:rPr>
          <w:sz w:val="19"/>
          <w:szCs w:val="19"/>
        </w:rPr>
        <w:t>Participate in recruitment events, including orientation events, international week, and other tabling events.</w:t>
      </w:r>
    </w:p>
    <w:p w:rsidRPr="00005B7A" w:rsidR="001F69B8" w:rsidP="001F69B8" w:rsidRDefault="001F69B8" w14:paraId="6ADAA30F" w14:textId="2AA1BF7A">
      <w:pPr>
        <w:pStyle w:val="ListParagraph"/>
        <w:numPr>
          <w:ilvl w:val="0"/>
          <w:numId w:val="3"/>
        </w:numPr>
        <w:tabs>
          <w:tab w:val="left" w:pos="449"/>
        </w:tabs>
        <w:rPr>
          <w:sz w:val="19"/>
          <w:szCs w:val="19"/>
        </w:rPr>
      </w:pPr>
      <w:r w:rsidRPr="20F933D6" w:rsidR="001F69B8">
        <w:rPr>
          <w:color w:val="171717"/>
          <w:sz w:val="19"/>
          <w:szCs w:val="19"/>
        </w:rPr>
        <w:t>Working with Assistant Director for Academic Affairs, Ambassador will work with language departments and student organizations</w:t>
      </w:r>
    </w:p>
    <w:p w:rsidRPr="00005B7A" w:rsidR="001F69B8" w:rsidP="001F69B8" w:rsidRDefault="001F69B8" w14:paraId="60AE78BF" w14:textId="42B81245">
      <w:pPr>
        <w:pStyle w:val="ListParagraph"/>
        <w:numPr>
          <w:ilvl w:val="0"/>
          <w:numId w:val="3"/>
        </w:numPr>
        <w:tabs>
          <w:tab w:val="left" w:pos="449"/>
        </w:tabs>
        <w:spacing w:before="63"/>
        <w:rPr>
          <w:sz w:val="19"/>
          <w:szCs w:val="19"/>
        </w:rPr>
      </w:pPr>
      <w:r w:rsidRPr="20F933D6" w:rsidR="001F69B8">
        <w:rPr>
          <w:color w:val="171717"/>
          <w:sz w:val="19"/>
          <w:szCs w:val="19"/>
        </w:rPr>
        <w:t>Oversee the language partnership program, including matching students with language partners.</w:t>
      </w:r>
    </w:p>
    <w:p w:rsidRPr="001F69B8" w:rsidR="001F69B8" w:rsidP="20F933D6" w:rsidRDefault="001F69B8" w14:paraId="0AC4242D" w14:textId="11F887DA">
      <w:pPr>
        <w:pStyle w:val="ListParagraph"/>
        <w:numPr>
          <w:ilvl w:val="0"/>
          <w:numId w:val="3"/>
        </w:numPr>
        <w:tabs>
          <w:tab w:val="left" w:pos="483"/>
          <w:tab w:val="left" w:pos="484"/>
        </w:tabs>
        <w:spacing w:before="63"/>
        <w:rPr>
          <w:sz w:val="19"/>
          <w:szCs w:val="19"/>
        </w:rPr>
      </w:pPr>
      <w:r w:rsidRPr="20F933D6" w:rsidR="36365F3D">
        <w:rPr>
          <w:color w:val="171717"/>
          <w:sz w:val="19"/>
          <w:szCs w:val="19"/>
        </w:rPr>
        <w:t>Assist</w:t>
      </w:r>
      <w:r w:rsidRPr="20F933D6" w:rsidR="36365F3D">
        <w:rPr>
          <w:color w:val="171717"/>
          <w:sz w:val="19"/>
          <w:szCs w:val="19"/>
        </w:rPr>
        <w:t xml:space="preserve"> with the d</w:t>
      </w:r>
      <w:r w:rsidRPr="20F933D6" w:rsidR="001F69B8">
        <w:rPr>
          <w:color w:val="171717"/>
          <w:sz w:val="19"/>
          <w:szCs w:val="19"/>
        </w:rPr>
        <w:t>evelopment</w:t>
      </w:r>
      <w:r w:rsidRPr="20F933D6" w:rsidR="001F69B8">
        <w:rPr>
          <w:color w:val="171717"/>
          <w:spacing w:val="-3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and</w:t>
      </w:r>
      <w:r w:rsidRPr="20F933D6" w:rsidR="001F69B8">
        <w:rPr>
          <w:color w:val="171717"/>
          <w:spacing w:val="-4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weekly</w:t>
      </w:r>
      <w:r w:rsidRPr="20F933D6" w:rsidR="001F69B8">
        <w:rPr>
          <w:color w:val="171717"/>
          <w:spacing w:val="-3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creation</w:t>
      </w:r>
      <w:r w:rsidRPr="20F933D6" w:rsidR="001F69B8">
        <w:rPr>
          <w:color w:val="171717"/>
          <w:spacing w:val="-4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of</w:t>
      </w:r>
      <w:r w:rsidRPr="20F933D6" w:rsidR="001F69B8">
        <w:rPr>
          <w:color w:val="171717"/>
          <w:spacing w:val="-1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a digital</w:t>
      </w:r>
      <w:r w:rsidRPr="20F933D6" w:rsidR="001F69B8">
        <w:rPr>
          <w:color w:val="171717"/>
          <w:spacing w:val="-5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newsletter</w:t>
      </w:r>
      <w:r w:rsidRPr="20F933D6" w:rsidR="001F69B8">
        <w:rPr>
          <w:color w:val="171717"/>
          <w:spacing w:val="-2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publicizing</w:t>
      </w:r>
      <w:r w:rsidRPr="20F933D6" w:rsidR="001F69B8">
        <w:rPr>
          <w:color w:val="171717"/>
          <w:spacing w:val="-1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ASC</w:t>
      </w:r>
      <w:r w:rsidRPr="20F933D6" w:rsidR="001F69B8">
        <w:rPr>
          <w:color w:val="171717"/>
          <w:spacing w:val="-5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activities</w:t>
      </w:r>
      <w:r w:rsidRPr="20F933D6" w:rsidR="001F69B8">
        <w:rPr>
          <w:color w:val="171717"/>
          <w:spacing w:val="-5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and</w:t>
      </w:r>
      <w:r w:rsidRPr="20F933D6" w:rsidR="001F69B8">
        <w:rPr>
          <w:color w:val="171717"/>
          <w:spacing w:val="-3"/>
          <w:sz w:val="19"/>
          <w:szCs w:val="19"/>
        </w:rPr>
        <w:t xml:space="preserve"> </w:t>
      </w:r>
      <w:r w:rsidRPr="20F933D6" w:rsidR="001F69B8">
        <w:rPr>
          <w:color w:val="171717"/>
          <w:sz w:val="19"/>
          <w:szCs w:val="19"/>
        </w:rPr>
        <w:t>programs</w:t>
      </w:r>
    </w:p>
    <w:p w:rsidRPr="001F69B8" w:rsidR="00EC5A35" w:rsidP="001F69B8" w:rsidRDefault="001F69B8" w14:paraId="60CA07AF" w14:textId="2FBFD802">
      <w:pPr>
        <w:pStyle w:val="ListParagraph"/>
        <w:numPr>
          <w:ilvl w:val="0"/>
          <w:numId w:val="3"/>
        </w:numPr>
        <w:tabs>
          <w:tab w:val="left" w:pos="483"/>
          <w:tab w:val="left" w:pos="484"/>
        </w:tabs>
        <w:spacing w:before="63"/>
        <w:rPr>
          <w:sz w:val="19"/>
        </w:rPr>
      </w:pPr>
      <w:r w:rsidRPr="20F933D6" w:rsidR="001F69B8">
        <w:rPr>
          <w:sz w:val="19"/>
          <w:szCs w:val="19"/>
        </w:rPr>
        <w:t xml:space="preserve">Work with Global Hub and other UCIS wide recruitment </w:t>
      </w:r>
    </w:p>
    <w:p w:rsidRPr="00005B7A" w:rsidR="00EC5A35" w:rsidRDefault="00EC5A35" w14:paraId="23BD1C40" w14:textId="77777777">
      <w:pPr>
        <w:pStyle w:val="BodyText"/>
        <w:spacing w:before="3"/>
      </w:pPr>
    </w:p>
    <w:p w:rsidRPr="00005B7A" w:rsidR="00EC5A35" w:rsidRDefault="001F69B8" w14:paraId="28F191DA" w14:textId="77777777">
      <w:pPr>
        <w:pStyle w:val="BodyText"/>
        <w:spacing w:before="1"/>
        <w:ind w:left="108"/>
      </w:pPr>
      <w:r w:rsidRPr="00005B7A">
        <w:rPr>
          <w:color w:val="171717"/>
        </w:rPr>
        <w:t>PRIMARY</w:t>
      </w:r>
      <w:r w:rsidRPr="00005B7A">
        <w:rPr>
          <w:color w:val="171717"/>
          <w:spacing w:val="-3"/>
        </w:rPr>
        <w:t xml:space="preserve"> </w:t>
      </w:r>
      <w:r w:rsidRPr="00005B7A">
        <w:rPr>
          <w:color w:val="171717"/>
        </w:rPr>
        <w:t>REQUIREMENTS</w:t>
      </w:r>
    </w:p>
    <w:p w:rsidRPr="00005B7A" w:rsidR="00EC5A35" w:rsidRDefault="001F69B8" w14:paraId="5675206D" w14:textId="4017F63A">
      <w:pPr>
        <w:pStyle w:val="ListParagraph"/>
        <w:numPr>
          <w:ilvl w:val="0"/>
          <w:numId w:val="2"/>
        </w:numPr>
        <w:tabs>
          <w:tab w:val="left" w:pos="449"/>
        </w:tabs>
        <w:spacing w:before="57"/>
        <w:rPr>
          <w:sz w:val="19"/>
          <w:szCs w:val="19"/>
        </w:rPr>
      </w:pPr>
      <w:r w:rsidRPr="00005B7A">
        <w:rPr>
          <w:color w:val="171717"/>
          <w:sz w:val="19"/>
          <w:szCs w:val="19"/>
        </w:rPr>
        <w:t>Proficiency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in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English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(oral</w:t>
      </w:r>
      <w:r w:rsidRPr="00005B7A" w:rsidR="00005B7A">
        <w:rPr>
          <w:color w:val="171717"/>
          <w:sz w:val="19"/>
          <w:szCs w:val="19"/>
        </w:rPr>
        <w:t xml:space="preserve"> and written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expression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is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especially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important)</w:t>
      </w:r>
    </w:p>
    <w:p w:rsidRPr="00005B7A" w:rsidR="00EC5A35" w:rsidRDefault="001F69B8" w14:paraId="6669D355" w14:textId="77777777">
      <w:pPr>
        <w:pStyle w:val="ListParagraph"/>
        <w:numPr>
          <w:ilvl w:val="0"/>
          <w:numId w:val="2"/>
        </w:numPr>
        <w:tabs>
          <w:tab w:val="left" w:pos="449"/>
        </w:tabs>
        <w:rPr>
          <w:sz w:val="19"/>
          <w:szCs w:val="19"/>
        </w:rPr>
      </w:pPr>
      <w:r w:rsidRPr="00005B7A">
        <w:rPr>
          <w:color w:val="171717"/>
          <w:sz w:val="19"/>
          <w:szCs w:val="19"/>
        </w:rPr>
        <w:t>Significant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progress</w:t>
      </w:r>
      <w:r w:rsidRPr="00005B7A">
        <w:rPr>
          <w:color w:val="171717"/>
          <w:spacing w:val="-5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towards</w:t>
      </w:r>
      <w:r w:rsidRPr="00005B7A">
        <w:rPr>
          <w:color w:val="171717"/>
          <w:spacing w:val="-5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completion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of</w:t>
      </w:r>
      <w:r w:rsidRPr="00005B7A">
        <w:rPr>
          <w:color w:val="171717"/>
          <w:spacing w:val="-1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the</w:t>
      </w:r>
      <w:r w:rsidRPr="00005B7A">
        <w:rPr>
          <w:color w:val="171717"/>
          <w:spacing w:val="-1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certificate</w:t>
      </w:r>
      <w:r w:rsidRPr="00005B7A">
        <w:rPr>
          <w:color w:val="171717"/>
          <w:spacing w:val="-1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in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Asian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Studies</w:t>
      </w:r>
    </w:p>
    <w:p w:rsidRPr="00005B7A" w:rsidR="00EC5A35" w:rsidRDefault="001F69B8" w14:paraId="04DD46A3" w14:textId="77777777">
      <w:pPr>
        <w:pStyle w:val="ListParagraph"/>
        <w:numPr>
          <w:ilvl w:val="0"/>
          <w:numId w:val="2"/>
        </w:numPr>
        <w:tabs>
          <w:tab w:val="left" w:pos="449"/>
        </w:tabs>
        <w:spacing w:before="63"/>
        <w:rPr>
          <w:sz w:val="19"/>
          <w:szCs w:val="19"/>
        </w:rPr>
      </w:pPr>
      <w:r w:rsidRPr="00005B7A">
        <w:rPr>
          <w:color w:val="171717"/>
          <w:sz w:val="19"/>
          <w:szCs w:val="19"/>
        </w:rPr>
        <w:t>Ability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to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address</w:t>
      </w:r>
      <w:r w:rsidRPr="00005B7A">
        <w:rPr>
          <w:color w:val="171717"/>
          <w:spacing w:val="-5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large groups</w:t>
      </w:r>
      <w:r w:rsidRPr="00005B7A">
        <w:rPr>
          <w:color w:val="171717"/>
          <w:spacing w:val="-6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effectively</w:t>
      </w:r>
    </w:p>
    <w:p w:rsidRPr="00005B7A" w:rsidR="00EC5A35" w:rsidRDefault="001F69B8" w14:paraId="37EB9E20" w14:textId="77777777">
      <w:pPr>
        <w:pStyle w:val="ListParagraph"/>
        <w:numPr>
          <w:ilvl w:val="0"/>
          <w:numId w:val="2"/>
        </w:numPr>
        <w:tabs>
          <w:tab w:val="left" w:pos="449"/>
        </w:tabs>
        <w:spacing w:before="57"/>
        <w:rPr>
          <w:sz w:val="19"/>
          <w:szCs w:val="19"/>
        </w:rPr>
      </w:pPr>
      <w:r w:rsidRPr="00005B7A">
        <w:rPr>
          <w:color w:val="171717"/>
          <w:sz w:val="19"/>
          <w:szCs w:val="19"/>
        </w:rPr>
        <w:t>Ability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to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relate to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undergraduate</w:t>
      </w:r>
      <w:r w:rsidRPr="00005B7A">
        <w:rPr>
          <w:color w:val="171717"/>
          <w:spacing w:val="-1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students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(previous</w:t>
      </w:r>
      <w:r w:rsidRPr="00005B7A">
        <w:rPr>
          <w:color w:val="171717"/>
          <w:spacing w:val="-5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work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with</w:t>
      </w:r>
      <w:r w:rsidRPr="00005B7A">
        <w:rPr>
          <w:color w:val="171717"/>
          <w:spacing w:val="-2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undergraduates</w:t>
      </w:r>
      <w:r w:rsidRPr="00005B7A">
        <w:rPr>
          <w:color w:val="171717"/>
          <w:spacing w:val="-5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is</w:t>
      </w:r>
      <w:r w:rsidRPr="00005B7A">
        <w:rPr>
          <w:color w:val="171717"/>
          <w:spacing w:val="-5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a plus)</w:t>
      </w:r>
    </w:p>
    <w:p w:rsidRPr="00005B7A" w:rsidR="00EC5A35" w:rsidRDefault="001F69B8" w14:paraId="651E1354" w14:textId="77777777">
      <w:pPr>
        <w:pStyle w:val="ListParagraph"/>
        <w:numPr>
          <w:ilvl w:val="0"/>
          <w:numId w:val="2"/>
        </w:numPr>
        <w:tabs>
          <w:tab w:val="left" w:pos="449"/>
        </w:tabs>
        <w:rPr>
          <w:sz w:val="19"/>
          <w:szCs w:val="19"/>
        </w:rPr>
      </w:pPr>
      <w:r w:rsidRPr="00005B7A">
        <w:rPr>
          <w:color w:val="171717"/>
          <w:sz w:val="19"/>
          <w:szCs w:val="19"/>
        </w:rPr>
        <w:t>Self -starter</w:t>
      </w:r>
      <w:r w:rsidRPr="00005B7A">
        <w:rPr>
          <w:color w:val="171717"/>
          <w:spacing w:val="-1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who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can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multi-task</w:t>
      </w:r>
    </w:p>
    <w:p w:rsidRPr="00005B7A" w:rsidR="00EC5A35" w:rsidRDefault="00EC5A35" w14:paraId="4DD87853" w14:textId="77777777">
      <w:pPr>
        <w:pStyle w:val="BodyText"/>
        <w:spacing w:before="11"/>
      </w:pPr>
    </w:p>
    <w:p w:rsidRPr="00005B7A" w:rsidR="00EC5A35" w:rsidRDefault="001F69B8" w14:paraId="048CD6D5" w14:textId="77777777">
      <w:pPr>
        <w:pStyle w:val="BodyText"/>
        <w:ind w:left="108"/>
      </w:pPr>
      <w:r w:rsidRPr="00005B7A">
        <w:rPr>
          <w:color w:val="171717"/>
        </w:rPr>
        <w:t>PREFERRED</w:t>
      </w:r>
      <w:r w:rsidRPr="00005B7A">
        <w:rPr>
          <w:color w:val="171717"/>
          <w:spacing w:val="-6"/>
        </w:rPr>
        <w:t xml:space="preserve"> </w:t>
      </w:r>
      <w:r w:rsidRPr="00005B7A">
        <w:rPr>
          <w:color w:val="171717"/>
        </w:rPr>
        <w:t>QUALIFICATIONS</w:t>
      </w:r>
    </w:p>
    <w:p w:rsidRPr="00005B7A" w:rsidR="00EC5A35" w:rsidRDefault="001F69B8" w14:paraId="2A1A5237" w14:textId="77777777">
      <w:pPr>
        <w:pStyle w:val="ListParagraph"/>
        <w:numPr>
          <w:ilvl w:val="0"/>
          <w:numId w:val="1"/>
        </w:numPr>
        <w:tabs>
          <w:tab w:val="left" w:pos="449"/>
        </w:tabs>
        <w:rPr>
          <w:sz w:val="19"/>
          <w:szCs w:val="19"/>
        </w:rPr>
      </w:pPr>
      <w:r w:rsidRPr="00005B7A">
        <w:rPr>
          <w:color w:val="171717"/>
          <w:sz w:val="19"/>
          <w:szCs w:val="19"/>
        </w:rPr>
        <w:t>Study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abroad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experience,</w:t>
      </w:r>
      <w:r w:rsidRPr="00005B7A">
        <w:rPr>
          <w:color w:val="171717"/>
          <w:spacing w:val="-1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especially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in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Asian</w:t>
      </w:r>
      <w:r w:rsidRPr="00005B7A">
        <w:rPr>
          <w:color w:val="171717"/>
          <w:spacing w:val="-3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countries</w:t>
      </w:r>
    </w:p>
    <w:p w:rsidRPr="00005B7A" w:rsidR="00EC5A35" w:rsidRDefault="001F69B8" w14:paraId="4ED0E198" w14:textId="77777777">
      <w:pPr>
        <w:pStyle w:val="ListParagraph"/>
        <w:numPr>
          <w:ilvl w:val="0"/>
          <w:numId w:val="1"/>
        </w:numPr>
        <w:tabs>
          <w:tab w:val="left" w:pos="449"/>
        </w:tabs>
        <w:spacing w:before="63"/>
        <w:rPr>
          <w:sz w:val="19"/>
          <w:szCs w:val="19"/>
        </w:rPr>
      </w:pPr>
      <w:r w:rsidRPr="00005B7A">
        <w:rPr>
          <w:color w:val="171717"/>
          <w:sz w:val="19"/>
          <w:szCs w:val="19"/>
        </w:rPr>
        <w:t>Multi-disciplinary</w:t>
      </w:r>
      <w:r w:rsidRPr="00005B7A">
        <w:rPr>
          <w:color w:val="171717"/>
          <w:spacing w:val="-5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knowledge</w:t>
      </w:r>
      <w:r w:rsidRPr="00005B7A">
        <w:rPr>
          <w:color w:val="171717"/>
          <w:spacing w:val="-2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of</w:t>
      </w:r>
      <w:r w:rsidRPr="00005B7A">
        <w:rPr>
          <w:color w:val="171717"/>
          <w:spacing w:val="-2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Asian</w:t>
      </w:r>
      <w:r w:rsidRPr="00005B7A">
        <w:rPr>
          <w:color w:val="171717"/>
          <w:spacing w:val="-4"/>
          <w:sz w:val="19"/>
          <w:szCs w:val="19"/>
        </w:rPr>
        <w:t xml:space="preserve"> </w:t>
      </w:r>
      <w:r w:rsidRPr="00005B7A">
        <w:rPr>
          <w:color w:val="171717"/>
          <w:sz w:val="19"/>
          <w:szCs w:val="19"/>
        </w:rPr>
        <w:t>countries</w:t>
      </w:r>
    </w:p>
    <w:p w:rsidRPr="00005B7A" w:rsidR="00EC5A35" w:rsidRDefault="00EC5A35" w14:paraId="3E6B6759" w14:textId="77777777">
      <w:pPr>
        <w:pStyle w:val="BodyText"/>
        <w:spacing w:before="11"/>
      </w:pPr>
    </w:p>
    <w:p w:rsidR="19602DF7" w:rsidP="76F70BBE" w:rsidRDefault="19602DF7" w14:paraId="17ED02A1" w14:textId="4CD411EE">
      <w:pPr>
        <w:pStyle w:val="BodyText"/>
        <w:bidi w:val="0"/>
        <w:spacing w:before="0" w:beforeAutospacing="off" w:after="0" w:afterAutospacing="off" w:line="259" w:lineRule="auto"/>
        <w:ind w:left="108" w:right="0"/>
        <w:jc w:val="left"/>
      </w:pPr>
      <w:r w:rsidR="19602DF7">
        <w:rPr/>
        <w:t>BENEFITS</w:t>
      </w:r>
    </w:p>
    <w:p w:rsidR="19602DF7" w:rsidP="76F70BBE" w:rsidRDefault="19602DF7" w14:paraId="2A0770E7" w14:textId="2BD826D4">
      <w:pPr>
        <w:pStyle w:val="BodyText"/>
        <w:bidi w:val="0"/>
        <w:spacing w:before="0" w:beforeAutospacing="off" w:after="0" w:afterAutospacing="off" w:line="259" w:lineRule="auto"/>
        <w:ind w:left="108" w:right="0"/>
        <w:jc w:val="left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76F70BBE" w:rsidR="19602DF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The position is a student worker position that pays $12/</w:t>
      </w:r>
      <w:r w:rsidRPr="76F70BBE" w:rsidR="19602DF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hr</w:t>
      </w:r>
      <w:r w:rsidRPr="76F70BBE" w:rsidR="19602DF7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at 10 hours a week</w:t>
      </w:r>
      <w:r w:rsidRPr="76F70BBE" w:rsidR="6C69A5E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.</w:t>
      </w:r>
    </w:p>
    <w:p w:rsidRPr="00005B7A" w:rsidR="00EC5A35" w:rsidRDefault="00EC5A35" w14:paraId="4315A309" w14:textId="77777777">
      <w:pPr>
        <w:pStyle w:val="BodyText"/>
        <w:spacing w:before="5"/>
      </w:pPr>
    </w:p>
    <w:p w:rsidRPr="00005B7A" w:rsidR="00EC5A35" w:rsidRDefault="001F69B8" w14:paraId="301C73B3" w14:textId="77777777">
      <w:pPr>
        <w:pStyle w:val="BodyText"/>
        <w:ind w:left="108"/>
      </w:pPr>
      <w:r w:rsidRPr="00005B7A" w:rsidR="001F69B8">
        <w:rPr>
          <w:color w:val="171717"/>
        </w:rPr>
        <w:t>TO</w:t>
      </w:r>
      <w:r w:rsidRPr="00005B7A" w:rsidR="001F69B8">
        <w:rPr>
          <w:color w:val="171717"/>
          <w:spacing w:val="-2"/>
        </w:rPr>
        <w:t xml:space="preserve"> </w:t>
      </w:r>
      <w:r w:rsidRPr="00005B7A" w:rsidR="001F69B8">
        <w:rPr>
          <w:color w:val="171717"/>
        </w:rPr>
        <w:t>APPLY</w:t>
      </w:r>
    </w:p>
    <w:p w:rsidR="54C16564" w:rsidP="54C16564" w:rsidRDefault="54C16564" w14:paraId="2422BFBE" w14:textId="7BAE46DB">
      <w:pPr>
        <w:pStyle w:val="BodyText"/>
        <w:bidi w:val="0"/>
        <w:spacing w:before="58" w:beforeAutospacing="off" w:after="0" w:afterAutospacing="off" w:line="266" w:lineRule="auto"/>
        <w:ind w:left="118" w:right="106" w:hanging="10"/>
        <w:jc w:val="left"/>
        <w:rPr>
          <w:rFonts w:ascii="Cambria" w:hAnsi="Cambria" w:eastAsia="Cambria" w:cs="Cambria"/>
          <w:color w:val="171717"/>
          <w:sz w:val="19"/>
          <w:szCs w:val="19"/>
        </w:rPr>
      </w:pPr>
      <w:r w:rsidRPr="76F70BBE" w:rsidR="54C16564">
        <w:rPr>
          <w:color w:val="171717"/>
        </w:rPr>
        <w:t xml:space="preserve">Email </w:t>
      </w:r>
      <w:hyperlink r:id="Rc1051e70f0784c39">
        <w:r w:rsidRPr="76F70BBE" w:rsidR="54C16564">
          <w:rPr>
            <w:rStyle w:val="Hyperlink"/>
          </w:rPr>
          <w:t>asia@pitt.edu</w:t>
        </w:r>
      </w:hyperlink>
      <w:r w:rsidRPr="76F70BBE" w:rsidR="54C16564">
        <w:rPr>
          <w:color w:val="171717"/>
        </w:rPr>
        <w:t xml:space="preserve"> for information about how to apply for this position</w:t>
      </w:r>
      <w:r w:rsidRPr="76F70BBE" w:rsidR="2A93AA58">
        <w:rPr>
          <w:color w:val="171717"/>
        </w:rPr>
        <w:t>.</w:t>
      </w:r>
    </w:p>
    <w:p w:rsidR="76F70BBE" w:rsidP="76F70BBE" w:rsidRDefault="76F70BBE" w14:paraId="19D633C3" w14:textId="163938E8">
      <w:pPr>
        <w:pStyle w:val="BodyText"/>
        <w:bidi w:val="0"/>
        <w:spacing w:before="58" w:beforeAutospacing="off" w:after="0" w:afterAutospacing="off" w:line="266" w:lineRule="auto"/>
        <w:ind w:left="118" w:right="106" w:hanging="10"/>
        <w:jc w:val="left"/>
        <w:rPr>
          <w:color w:val="171717"/>
        </w:rPr>
      </w:pPr>
    </w:p>
    <w:p w:rsidR="00EC5A35" w:rsidP="76F70BBE" w:rsidRDefault="00005B7A" w14:paraId="64DD4819" w14:textId="3C8DEA9F">
      <w:pPr>
        <w:spacing w:before="90"/>
        <w:ind w:left="108"/>
        <w:rPr>
          <w:b w:val="1"/>
          <w:bCs w:val="1"/>
          <w:color w:val="171717"/>
          <w:sz w:val="20"/>
          <w:szCs w:val="20"/>
        </w:rPr>
      </w:pPr>
      <w:r w:rsidRPr="70A5401A" w:rsidR="00005B7A">
        <w:rPr>
          <w:b w:val="1"/>
          <w:bCs w:val="1"/>
          <w:color w:val="171717"/>
          <w:sz w:val="20"/>
          <w:szCs w:val="20"/>
        </w:rPr>
        <w:t>DEADLINE</w:t>
      </w:r>
      <w:r w:rsidRPr="70A5401A" w:rsidR="00005B7A">
        <w:rPr>
          <w:b w:val="1"/>
          <w:bCs w:val="1"/>
          <w:color w:val="171717"/>
          <w:spacing w:val="-3"/>
          <w:sz w:val="20"/>
          <w:szCs w:val="20"/>
        </w:rPr>
        <w:t xml:space="preserve"> </w:t>
      </w:r>
      <w:r w:rsidRPr="70A5401A" w:rsidR="00005B7A">
        <w:rPr>
          <w:b w:val="1"/>
          <w:bCs w:val="1"/>
          <w:color w:val="171717"/>
          <w:sz w:val="20"/>
          <w:szCs w:val="20"/>
        </w:rPr>
        <w:t>for receipt</w:t>
      </w:r>
      <w:r w:rsidRPr="70A5401A" w:rsidR="00005B7A">
        <w:rPr>
          <w:b w:val="1"/>
          <w:bCs w:val="1"/>
          <w:color w:val="171717"/>
          <w:spacing w:val="-1"/>
          <w:sz w:val="20"/>
          <w:szCs w:val="20"/>
        </w:rPr>
        <w:t xml:space="preserve"> </w:t>
      </w:r>
      <w:r w:rsidRPr="70A5401A" w:rsidR="00005B7A">
        <w:rPr>
          <w:b w:val="1"/>
          <w:bCs w:val="1"/>
          <w:color w:val="171717"/>
          <w:sz w:val="20"/>
          <w:szCs w:val="20"/>
        </w:rPr>
        <w:t>of</w:t>
      </w:r>
      <w:r w:rsidRPr="70A5401A" w:rsidR="00005B7A">
        <w:rPr>
          <w:b w:val="1"/>
          <w:bCs w:val="1"/>
          <w:color w:val="171717"/>
          <w:spacing w:val="-2"/>
          <w:sz w:val="20"/>
          <w:szCs w:val="20"/>
        </w:rPr>
        <w:t xml:space="preserve"> </w:t>
      </w:r>
      <w:r w:rsidRPr="70A5401A" w:rsidR="00005B7A">
        <w:rPr>
          <w:b w:val="1"/>
          <w:bCs w:val="1"/>
          <w:color w:val="171717"/>
          <w:sz w:val="20"/>
          <w:szCs w:val="20"/>
        </w:rPr>
        <w:t>application</w:t>
      </w:r>
      <w:r w:rsidRPr="70A5401A" w:rsidR="00005B7A">
        <w:rPr>
          <w:b w:val="1"/>
          <w:bCs w:val="1"/>
          <w:color w:val="171717"/>
          <w:spacing w:val="-4"/>
          <w:sz w:val="20"/>
          <w:szCs w:val="20"/>
        </w:rPr>
        <w:t xml:space="preserve"> </w:t>
      </w:r>
      <w:r w:rsidRPr="70A5401A" w:rsidR="00005B7A">
        <w:rPr>
          <w:b w:val="1"/>
          <w:bCs w:val="1"/>
          <w:color w:val="171717"/>
          <w:sz w:val="20"/>
          <w:szCs w:val="20"/>
        </w:rPr>
        <w:t>materials</w:t>
      </w:r>
      <w:r w:rsidRPr="70A5401A" w:rsidR="00005B7A">
        <w:rPr>
          <w:b w:val="1"/>
          <w:bCs w:val="1"/>
          <w:color w:val="171717"/>
          <w:spacing w:val="-3"/>
          <w:sz w:val="20"/>
          <w:szCs w:val="20"/>
        </w:rPr>
        <w:t xml:space="preserve"> </w:t>
      </w:r>
      <w:r w:rsidRPr="70A5401A" w:rsidR="00005B7A">
        <w:rPr>
          <w:b w:val="1"/>
          <w:bCs w:val="1"/>
          <w:color w:val="171717"/>
          <w:sz w:val="20"/>
          <w:szCs w:val="20"/>
        </w:rPr>
        <w:t>is</w:t>
      </w:r>
      <w:r w:rsidRPr="70A5401A" w:rsidR="00005B7A">
        <w:rPr>
          <w:b w:val="1"/>
          <w:bCs w:val="1"/>
          <w:color w:val="171717"/>
          <w:spacing w:val="2"/>
          <w:sz w:val="20"/>
          <w:szCs w:val="20"/>
        </w:rPr>
        <w:t xml:space="preserve"> </w:t>
      </w:r>
      <w:r w:rsidRPr="70A5401A" w:rsidR="3DA66117">
        <w:rPr>
          <w:b w:val="1"/>
          <w:bCs w:val="1"/>
          <w:color w:val="171717"/>
          <w:spacing w:val="2"/>
          <w:sz w:val="20"/>
          <w:szCs w:val="20"/>
        </w:rPr>
        <w:t xml:space="preserve">Sunday, July 9, 2023.</w:t>
      </w:r>
    </w:p>
    <w:sectPr w:rsidR="00EC5A35">
      <w:pgSz w:w="12250" w:h="15850" w:orient="portrait"/>
      <w:pgMar w:top="52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49C6"/>
    <w:multiLevelType w:val="hybridMultilevel"/>
    <w:tmpl w:val="C686A906"/>
    <w:lvl w:ilvl="0" w:tplc="ED1E4F70">
      <w:start w:val="1"/>
      <w:numFmt w:val="decimal"/>
      <w:lvlText w:val="%1."/>
      <w:lvlJc w:val="left"/>
      <w:pPr>
        <w:ind w:left="448" w:hanging="326"/>
        <w:jc w:val="left"/>
      </w:pPr>
      <w:rPr>
        <w:rFonts w:hint="default" w:ascii="Cambria" w:hAnsi="Cambria" w:eastAsia="Cambria" w:cs="Cambria"/>
        <w:color w:val="171717"/>
        <w:spacing w:val="-1"/>
        <w:w w:val="100"/>
        <w:sz w:val="19"/>
        <w:szCs w:val="19"/>
        <w:lang w:val="en-US" w:eastAsia="en-US" w:bidi="ar-SA"/>
      </w:rPr>
    </w:lvl>
    <w:lvl w:ilvl="1" w:tplc="EE363D9A">
      <w:numFmt w:val="bullet"/>
      <w:lvlText w:val="•"/>
      <w:lvlJc w:val="left"/>
      <w:pPr>
        <w:ind w:left="1346" w:hanging="326"/>
      </w:pPr>
      <w:rPr>
        <w:rFonts w:hint="default"/>
        <w:lang w:val="en-US" w:eastAsia="en-US" w:bidi="ar-SA"/>
      </w:rPr>
    </w:lvl>
    <w:lvl w:ilvl="2" w:tplc="9B2EE338">
      <w:numFmt w:val="bullet"/>
      <w:lvlText w:val="•"/>
      <w:lvlJc w:val="left"/>
      <w:pPr>
        <w:ind w:left="2253" w:hanging="326"/>
      </w:pPr>
      <w:rPr>
        <w:rFonts w:hint="default"/>
        <w:lang w:val="en-US" w:eastAsia="en-US" w:bidi="ar-SA"/>
      </w:rPr>
    </w:lvl>
    <w:lvl w:ilvl="3" w:tplc="8034BCC0">
      <w:numFmt w:val="bullet"/>
      <w:lvlText w:val="•"/>
      <w:lvlJc w:val="left"/>
      <w:pPr>
        <w:ind w:left="3159" w:hanging="326"/>
      </w:pPr>
      <w:rPr>
        <w:rFonts w:hint="default"/>
        <w:lang w:val="en-US" w:eastAsia="en-US" w:bidi="ar-SA"/>
      </w:rPr>
    </w:lvl>
    <w:lvl w:ilvl="4" w:tplc="C14E4F94">
      <w:numFmt w:val="bullet"/>
      <w:lvlText w:val="•"/>
      <w:lvlJc w:val="left"/>
      <w:pPr>
        <w:ind w:left="4066" w:hanging="326"/>
      </w:pPr>
      <w:rPr>
        <w:rFonts w:hint="default"/>
        <w:lang w:val="en-US" w:eastAsia="en-US" w:bidi="ar-SA"/>
      </w:rPr>
    </w:lvl>
    <w:lvl w:ilvl="5" w:tplc="39886232">
      <w:numFmt w:val="bullet"/>
      <w:lvlText w:val="•"/>
      <w:lvlJc w:val="left"/>
      <w:pPr>
        <w:ind w:left="4972" w:hanging="326"/>
      </w:pPr>
      <w:rPr>
        <w:rFonts w:hint="default"/>
        <w:lang w:val="en-US" w:eastAsia="en-US" w:bidi="ar-SA"/>
      </w:rPr>
    </w:lvl>
    <w:lvl w:ilvl="6" w:tplc="754A240E">
      <w:numFmt w:val="bullet"/>
      <w:lvlText w:val="•"/>
      <w:lvlJc w:val="left"/>
      <w:pPr>
        <w:ind w:left="5879" w:hanging="326"/>
      </w:pPr>
      <w:rPr>
        <w:rFonts w:hint="default"/>
        <w:lang w:val="en-US" w:eastAsia="en-US" w:bidi="ar-SA"/>
      </w:rPr>
    </w:lvl>
    <w:lvl w:ilvl="7" w:tplc="99467700">
      <w:numFmt w:val="bullet"/>
      <w:lvlText w:val="•"/>
      <w:lvlJc w:val="left"/>
      <w:pPr>
        <w:ind w:left="6785" w:hanging="326"/>
      </w:pPr>
      <w:rPr>
        <w:rFonts w:hint="default"/>
        <w:lang w:val="en-US" w:eastAsia="en-US" w:bidi="ar-SA"/>
      </w:rPr>
    </w:lvl>
    <w:lvl w:ilvl="8" w:tplc="A1305C48">
      <w:numFmt w:val="bullet"/>
      <w:lvlText w:val="•"/>
      <w:lvlJc w:val="left"/>
      <w:pPr>
        <w:ind w:left="7692" w:hanging="326"/>
      </w:pPr>
      <w:rPr>
        <w:rFonts w:hint="default"/>
        <w:lang w:val="en-US" w:eastAsia="en-US" w:bidi="ar-SA"/>
      </w:rPr>
    </w:lvl>
  </w:abstractNum>
  <w:abstractNum w:abstractNumId="1" w15:restartNumberingAfterBreak="0">
    <w:nsid w:val="361039E6"/>
    <w:multiLevelType w:val="hybridMultilevel"/>
    <w:tmpl w:val="F1F012C4"/>
    <w:lvl w:ilvl="0" w:tplc="0409000F">
      <w:start w:val="1"/>
      <w:numFmt w:val="decimal"/>
      <w:lvlText w:val="%1."/>
      <w:lvlJc w:val="left"/>
      <w:pPr>
        <w:ind w:left="468" w:hanging="360"/>
      </w:p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67B96795"/>
    <w:multiLevelType w:val="hybridMultilevel"/>
    <w:tmpl w:val="0F6C1AAC"/>
    <w:lvl w:ilvl="0" w:tplc="8526935A">
      <w:start w:val="1"/>
      <w:numFmt w:val="decimal"/>
      <w:lvlText w:val="%1."/>
      <w:lvlJc w:val="left"/>
      <w:pPr>
        <w:ind w:left="448" w:hanging="326"/>
        <w:jc w:val="left"/>
      </w:pPr>
      <w:rPr>
        <w:rFonts w:hint="default" w:ascii="Cambria" w:hAnsi="Cambria" w:eastAsia="Cambria" w:cs="Cambria"/>
        <w:color w:val="171717"/>
        <w:spacing w:val="-1"/>
        <w:w w:val="100"/>
        <w:sz w:val="19"/>
        <w:szCs w:val="19"/>
        <w:lang w:val="en-US" w:eastAsia="en-US" w:bidi="ar-SA"/>
      </w:rPr>
    </w:lvl>
    <w:lvl w:ilvl="1" w:tplc="68B6A354">
      <w:numFmt w:val="bullet"/>
      <w:lvlText w:val="•"/>
      <w:lvlJc w:val="left"/>
      <w:pPr>
        <w:ind w:left="1346" w:hanging="326"/>
      </w:pPr>
      <w:rPr>
        <w:rFonts w:hint="default"/>
        <w:lang w:val="en-US" w:eastAsia="en-US" w:bidi="ar-SA"/>
      </w:rPr>
    </w:lvl>
    <w:lvl w:ilvl="2" w:tplc="55AC03F2">
      <w:numFmt w:val="bullet"/>
      <w:lvlText w:val="•"/>
      <w:lvlJc w:val="left"/>
      <w:pPr>
        <w:ind w:left="2253" w:hanging="326"/>
      </w:pPr>
      <w:rPr>
        <w:rFonts w:hint="default"/>
        <w:lang w:val="en-US" w:eastAsia="en-US" w:bidi="ar-SA"/>
      </w:rPr>
    </w:lvl>
    <w:lvl w:ilvl="3" w:tplc="A3E4FBBE">
      <w:numFmt w:val="bullet"/>
      <w:lvlText w:val="•"/>
      <w:lvlJc w:val="left"/>
      <w:pPr>
        <w:ind w:left="3159" w:hanging="326"/>
      </w:pPr>
      <w:rPr>
        <w:rFonts w:hint="default"/>
        <w:lang w:val="en-US" w:eastAsia="en-US" w:bidi="ar-SA"/>
      </w:rPr>
    </w:lvl>
    <w:lvl w:ilvl="4" w:tplc="637039E2">
      <w:numFmt w:val="bullet"/>
      <w:lvlText w:val="•"/>
      <w:lvlJc w:val="left"/>
      <w:pPr>
        <w:ind w:left="4066" w:hanging="326"/>
      </w:pPr>
      <w:rPr>
        <w:rFonts w:hint="default"/>
        <w:lang w:val="en-US" w:eastAsia="en-US" w:bidi="ar-SA"/>
      </w:rPr>
    </w:lvl>
    <w:lvl w:ilvl="5" w:tplc="EB827546">
      <w:numFmt w:val="bullet"/>
      <w:lvlText w:val="•"/>
      <w:lvlJc w:val="left"/>
      <w:pPr>
        <w:ind w:left="4972" w:hanging="326"/>
      </w:pPr>
      <w:rPr>
        <w:rFonts w:hint="default"/>
        <w:lang w:val="en-US" w:eastAsia="en-US" w:bidi="ar-SA"/>
      </w:rPr>
    </w:lvl>
    <w:lvl w:ilvl="6" w:tplc="9DC0378A">
      <w:numFmt w:val="bullet"/>
      <w:lvlText w:val="•"/>
      <w:lvlJc w:val="left"/>
      <w:pPr>
        <w:ind w:left="5879" w:hanging="326"/>
      </w:pPr>
      <w:rPr>
        <w:rFonts w:hint="default"/>
        <w:lang w:val="en-US" w:eastAsia="en-US" w:bidi="ar-SA"/>
      </w:rPr>
    </w:lvl>
    <w:lvl w:ilvl="7" w:tplc="F3C42A6E">
      <w:numFmt w:val="bullet"/>
      <w:lvlText w:val="•"/>
      <w:lvlJc w:val="left"/>
      <w:pPr>
        <w:ind w:left="6785" w:hanging="326"/>
      </w:pPr>
      <w:rPr>
        <w:rFonts w:hint="default"/>
        <w:lang w:val="en-US" w:eastAsia="en-US" w:bidi="ar-SA"/>
      </w:rPr>
    </w:lvl>
    <w:lvl w:ilvl="8" w:tplc="029EAD66">
      <w:numFmt w:val="bullet"/>
      <w:lvlText w:val="•"/>
      <w:lvlJc w:val="left"/>
      <w:pPr>
        <w:ind w:left="7692" w:hanging="326"/>
      </w:pPr>
      <w:rPr>
        <w:rFonts w:hint="default"/>
        <w:lang w:val="en-US" w:eastAsia="en-US" w:bidi="ar-SA"/>
      </w:rPr>
    </w:lvl>
  </w:abstractNum>
  <w:abstractNum w:abstractNumId="3" w15:restartNumberingAfterBreak="0">
    <w:nsid w:val="7F5F3A5C"/>
    <w:multiLevelType w:val="hybridMultilevel"/>
    <w:tmpl w:val="179034AC"/>
    <w:lvl w:ilvl="0" w:tplc="2AA0A830">
      <w:start w:val="1"/>
      <w:numFmt w:val="decimal"/>
      <w:lvlText w:val="%1."/>
      <w:lvlJc w:val="left"/>
      <w:pPr>
        <w:ind w:left="483" w:hanging="361"/>
        <w:jc w:val="left"/>
      </w:pPr>
      <w:rPr>
        <w:rFonts w:hint="default" w:ascii="Cambria" w:hAnsi="Cambria" w:eastAsia="Cambria" w:cs="Cambria"/>
        <w:color w:val="171717"/>
        <w:spacing w:val="-1"/>
        <w:w w:val="100"/>
        <w:sz w:val="19"/>
        <w:szCs w:val="19"/>
        <w:lang w:val="en-US" w:eastAsia="en-US" w:bidi="ar-SA"/>
      </w:rPr>
    </w:lvl>
    <w:lvl w:ilvl="1" w:tplc="B3EA9AD2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2" w:tplc="11A2DB3A">
      <w:numFmt w:val="bullet"/>
      <w:lvlText w:val="•"/>
      <w:lvlJc w:val="left"/>
      <w:pPr>
        <w:ind w:left="2281" w:hanging="361"/>
      </w:pPr>
      <w:rPr>
        <w:rFonts w:hint="default"/>
        <w:lang w:val="en-US" w:eastAsia="en-US" w:bidi="ar-SA"/>
      </w:rPr>
    </w:lvl>
    <w:lvl w:ilvl="3" w:tplc="E594EB7E">
      <w:numFmt w:val="bullet"/>
      <w:lvlText w:val="•"/>
      <w:lvlJc w:val="left"/>
      <w:pPr>
        <w:ind w:left="3181" w:hanging="361"/>
      </w:pPr>
      <w:rPr>
        <w:rFonts w:hint="default"/>
        <w:lang w:val="en-US" w:eastAsia="en-US" w:bidi="ar-SA"/>
      </w:rPr>
    </w:lvl>
    <w:lvl w:ilvl="4" w:tplc="C16030CE">
      <w:numFmt w:val="bullet"/>
      <w:lvlText w:val="•"/>
      <w:lvlJc w:val="left"/>
      <w:pPr>
        <w:ind w:left="4082" w:hanging="361"/>
      </w:pPr>
      <w:rPr>
        <w:rFonts w:hint="default"/>
        <w:lang w:val="en-US" w:eastAsia="en-US" w:bidi="ar-SA"/>
      </w:rPr>
    </w:lvl>
    <w:lvl w:ilvl="5" w:tplc="BF223446">
      <w:numFmt w:val="bullet"/>
      <w:lvlText w:val="•"/>
      <w:lvlJc w:val="left"/>
      <w:pPr>
        <w:ind w:left="4982" w:hanging="361"/>
      </w:pPr>
      <w:rPr>
        <w:rFonts w:hint="default"/>
        <w:lang w:val="en-US" w:eastAsia="en-US" w:bidi="ar-SA"/>
      </w:rPr>
    </w:lvl>
    <w:lvl w:ilvl="6" w:tplc="D92E6A20">
      <w:numFmt w:val="bullet"/>
      <w:lvlText w:val="•"/>
      <w:lvlJc w:val="left"/>
      <w:pPr>
        <w:ind w:left="5883" w:hanging="361"/>
      </w:pPr>
      <w:rPr>
        <w:rFonts w:hint="default"/>
        <w:lang w:val="en-US" w:eastAsia="en-US" w:bidi="ar-SA"/>
      </w:rPr>
    </w:lvl>
    <w:lvl w:ilvl="7" w:tplc="DF9AB5A8">
      <w:numFmt w:val="bullet"/>
      <w:lvlText w:val="•"/>
      <w:lvlJc w:val="left"/>
      <w:pPr>
        <w:ind w:left="6783" w:hanging="361"/>
      </w:pPr>
      <w:rPr>
        <w:rFonts w:hint="default"/>
        <w:lang w:val="en-US" w:eastAsia="en-US" w:bidi="ar-SA"/>
      </w:rPr>
    </w:lvl>
    <w:lvl w:ilvl="8" w:tplc="750A7742">
      <w:numFmt w:val="bullet"/>
      <w:lvlText w:val="•"/>
      <w:lvlJc w:val="left"/>
      <w:pPr>
        <w:ind w:left="7684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35"/>
    <w:rsid w:val="00005B7A"/>
    <w:rsid w:val="001F69B8"/>
    <w:rsid w:val="00204E71"/>
    <w:rsid w:val="0025747C"/>
    <w:rsid w:val="004A1E96"/>
    <w:rsid w:val="005C3EB6"/>
    <w:rsid w:val="009351F2"/>
    <w:rsid w:val="00990D6F"/>
    <w:rsid w:val="00A80017"/>
    <w:rsid w:val="00B95EF8"/>
    <w:rsid w:val="00CD4098"/>
    <w:rsid w:val="00CE5E73"/>
    <w:rsid w:val="00D744E2"/>
    <w:rsid w:val="00DC0923"/>
    <w:rsid w:val="00EC5A35"/>
    <w:rsid w:val="0DAEDA75"/>
    <w:rsid w:val="19602DF7"/>
    <w:rsid w:val="1DF6B5F4"/>
    <w:rsid w:val="1ED8A050"/>
    <w:rsid w:val="20F933D6"/>
    <w:rsid w:val="24688442"/>
    <w:rsid w:val="2A93AA58"/>
    <w:rsid w:val="2C5A6DCA"/>
    <w:rsid w:val="36365F3D"/>
    <w:rsid w:val="3BC88426"/>
    <w:rsid w:val="3DA66117"/>
    <w:rsid w:val="476DE8A5"/>
    <w:rsid w:val="52A4876B"/>
    <w:rsid w:val="52CE2244"/>
    <w:rsid w:val="54C16564"/>
    <w:rsid w:val="570E8EB6"/>
    <w:rsid w:val="5D2CDBEC"/>
    <w:rsid w:val="65B86726"/>
    <w:rsid w:val="6C69A5E9"/>
    <w:rsid w:val="70A5401A"/>
    <w:rsid w:val="7418CC6D"/>
    <w:rsid w:val="76F7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FBDD"/>
  <w15:docId w15:val="{D6269CB0-07B4-164F-8062-A72AAE2F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7"/>
      <w:ind w:left="1719" w:right="1640"/>
      <w:jc w:val="center"/>
    </w:pPr>
  </w:style>
  <w:style w:type="paragraph" w:styleId="ListParagraph">
    <w:name w:val="List Paragraph"/>
    <w:basedOn w:val="Normal"/>
    <w:uiPriority w:val="1"/>
    <w:qFormat/>
    <w:pPr>
      <w:spacing w:before="62"/>
      <w:ind w:left="448" w:hanging="326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5B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1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mailto:asia@pitt.edu" TargetMode="External" Id="Rc1051e70f0784c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4B22F029D0AA4583FA56EDDAD7391F" ma:contentTypeVersion="16" ma:contentTypeDescription="Create a new document." ma:contentTypeScope="" ma:versionID="207df4742df03e765910a04b91f828ce">
  <xsd:schema xmlns:xsd="http://www.w3.org/2001/XMLSchema" xmlns:xs="http://www.w3.org/2001/XMLSchema" xmlns:p="http://schemas.microsoft.com/office/2006/metadata/properties" xmlns:ns2="01b5d650-4689-444e-afd6-4a6d6ee836f1" xmlns:ns3="43ee0bd5-7b52-46e8-ba8c-48b3a1e9fae7" targetNamespace="http://schemas.microsoft.com/office/2006/metadata/properties" ma:root="true" ma:fieldsID="2357c21e8aa161870222c11cd74708da" ns2:_="" ns3:_="">
    <xsd:import namespace="01b5d650-4689-444e-afd6-4a6d6ee836f1"/>
    <xsd:import namespace="43ee0bd5-7b52-46e8-ba8c-48b3a1e9fa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d650-4689-444e-afd6-4a6d6ee8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71f069-bf82-44ad-93c8-27c6675e012b}" ma:internalName="TaxCatchAll" ma:showField="CatchAllData" ma:web="01b5d650-4689-444e-afd6-4a6d6ee83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e0bd5-7b52-46e8-ba8c-48b3a1e9f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90debd-ee09-4e04-a4c4-812a7ed26d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ee0bd5-7b52-46e8-ba8c-48b3a1e9fae7">
      <Terms xmlns="http://schemas.microsoft.com/office/infopath/2007/PartnerControls"/>
    </lcf76f155ced4ddcb4097134ff3c332f>
    <TaxCatchAll xmlns="01b5d650-4689-444e-afd6-4a6d6ee836f1" xsi:nil="true"/>
    <SharedWithUsers xmlns="01b5d650-4689-444e-afd6-4a6d6ee836f1">
      <UserInfo>
        <DisplayName/>
        <AccountId xsi:nil="true"/>
        <AccountType/>
      </UserInfo>
    </SharedWithUsers>
    <MediaLengthInSeconds xmlns="43ee0bd5-7b52-46e8-ba8c-48b3a1e9fae7" xsi:nil="true"/>
  </documentManagement>
</p:properties>
</file>

<file path=customXml/itemProps1.xml><?xml version="1.0" encoding="utf-8"?>
<ds:datastoreItem xmlns:ds="http://schemas.openxmlformats.org/officeDocument/2006/customXml" ds:itemID="{071604E0-6F39-4186-A01E-297E7FC6CAB4}"/>
</file>

<file path=customXml/itemProps2.xml><?xml version="1.0" encoding="utf-8"?>
<ds:datastoreItem xmlns:ds="http://schemas.openxmlformats.org/officeDocument/2006/customXml" ds:itemID="{E7D6500B-04B6-4205-AB4D-B4C51B3AB6BC}"/>
</file>

<file path=customXml/itemProps3.xml><?xml version="1.0" encoding="utf-8"?>
<ds:datastoreItem xmlns:ds="http://schemas.openxmlformats.org/officeDocument/2006/customXml" ds:itemID="{60B67365-1CEA-4573-BEFF-59EC31E152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Jacobson, Rachel Elizabeth</dc:creator>
  <lastModifiedBy>Fratto, Catherine</lastModifiedBy>
  <revision>15</revision>
  <dcterms:created xsi:type="dcterms:W3CDTF">2022-04-05T19:19:00.0000000Z</dcterms:created>
  <dcterms:modified xsi:type="dcterms:W3CDTF">2023-04-25T12:52:29.0921807Z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2021-04-16T00:00:00Z</vt:filetime>
  </property>
  <property fmtid="{D5CDD505-2E9C-101B-9397-08002B2CF9AE}" pid="5" name="ContentTypeId">
    <vt:lpwstr>0x010100944B22F029D0AA4583FA56EDDAD7391F</vt:lpwstr>
  </property>
  <property fmtid="{D5CDD505-2E9C-101B-9397-08002B2CF9AE}" pid="6" name="Order">
    <vt:r8>3994000</vt:r8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_ColorTag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