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3F6494" w:rsidRDefault="00F7569A" w:rsidP="00550003">
      <w:pPr>
        <w:contextualSpacing/>
        <w:mirrorIndents/>
        <w:rPr>
          <w:sz w:val="24"/>
          <w:szCs w:val="24"/>
        </w:rPr>
      </w:pPr>
      <w:bookmarkStart w:id="0" w:name="_GoBack"/>
      <w:bookmarkEnd w:id="0"/>
      <w:r w:rsidRPr="003F6494">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extLst>
                        <a:ext uri="{BEBA8EAE-BF5A-486C-A8C5-ECC9F3942E4B}">
                          <a14:imgProps xmlns:a14="http://schemas.microsoft.com/office/drawing/2010/main">
                            <a14:imgLayer r:embed="rId8">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0A37501D" w14:textId="77777777" w:rsidR="003F6494" w:rsidRPr="003F6494" w:rsidRDefault="003F6494" w:rsidP="003F6494">
      <w:pPr>
        <w:contextualSpacing/>
        <w:mirrorIndents/>
        <w:rPr>
          <w:sz w:val="24"/>
          <w:szCs w:val="24"/>
        </w:rPr>
      </w:pPr>
    </w:p>
    <w:p w14:paraId="7BC3AE5F" w14:textId="77777777" w:rsidR="003F6494" w:rsidRPr="003F6494" w:rsidRDefault="679B85C8" w:rsidP="679B85C8">
      <w:pPr>
        <w:contextualSpacing/>
        <w:mirrorIndents/>
        <w:jc w:val="center"/>
        <w:rPr>
          <w:b/>
          <w:bCs/>
          <w:sz w:val="32"/>
          <w:szCs w:val="32"/>
        </w:rPr>
      </w:pPr>
      <w:r w:rsidRPr="679B85C8">
        <w:rPr>
          <w:b/>
          <w:bCs/>
          <w:sz w:val="32"/>
          <w:szCs w:val="32"/>
        </w:rPr>
        <w:t xml:space="preserve">The United States and the Eastern Bloc in the 1960s </w:t>
      </w:r>
    </w:p>
    <w:p w14:paraId="5DAB6C7B" w14:textId="77777777" w:rsidR="003F6494" w:rsidRPr="003F6494" w:rsidRDefault="003F6494" w:rsidP="003F6494">
      <w:pPr>
        <w:contextualSpacing/>
        <w:mirrorIndents/>
        <w:rPr>
          <w:sz w:val="24"/>
          <w:szCs w:val="24"/>
        </w:rPr>
      </w:pPr>
    </w:p>
    <w:p w14:paraId="7C27DE86" w14:textId="77777777" w:rsidR="003F6494" w:rsidRPr="003F6494" w:rsidRDefault="679B85C8" w:rsidP="679B85C8">
      <w:pPr>
        <w:contextualSpacing/>
        <w:mirrorIndents/>
        <w:jc w:val="center"/>
        <w:rPr>
          <w:sz w:val="24"/>
          <w:szCs w:val="24"/>
        </w:rPr>
      </w:pPr>
      <w:r w:rsidRPr="679B85C8">
        <w:rPr>
          <w:sz w:val="24"/>
          <w:szCs w:val="24"/>
        </w:rPr>
        <w:t xml:space="preserve">Tyler Mannion, Adjunct Faculty, History </w:t>
      </w:r>
    </w:p>
    <w:p w14:paraId="484A1597" w14:textId="77777777" w:rsidR="003F6494" w:rsidRPr="003F6494" w:rsidRDefault="679B85C8" w:rsidP="679B85C8">
      <w:pPr>
        <w:contextualSpacing/>
        <w:mirrorIndents/>
        <w:jc w:val="center"/>
        <w:rPr>
          <w:sz w:val="24"/>
          <w:szCs w:val="24"/>
        </w:rPr>
      </w:pPr>
      <w:r w:rsidRPr="679B85C8">
        <w:rPr>
          <w:sz w:val="24"/>
          <w:szCs w:val="24"/>
        </w:rPr>
        <w:t xml:space="preserve">Community College of Beaver County </w:t>
      </w:r>
    </w:p>
    <w:p w14:paraId="02EB378F" w14:textId="77777777" w:rsidR="003F6494" w:rsidRPr="003F6494" w:rsidRDefault="003F6494" w:rsidP="003F6494">
      <w:pPr>
        <w:contextualSpacing/>
        <w:mirrorIndents/>
        <w:rPr>
          <w:sz w:val="24"/>
          <w:szCs w:val="24"/>
        </w:rPr>
        <w:sectPr w:rsidR="003F6494" w:rsidRPr="003F6494" w:rsidSect="003F6494">
          <w:pgSz w:w="12240" w:h="15840"/>
          <w:pgMar w:top="640" w:right="1280" w:bottom="280" w:left="1340" w:header="720" w:footer="720" w:gutter="0"/>
          <w:cols w:space="720"/>
        </w:sectPr>
      </w:pPr>
    </w:p>
    <w:p w14:paraId="6757CFEC" w14:textId="77777777" w:rsidR="679B85C8" w:rsidRDefault="679B85C8" w:rsidP="679B85C8">
      <w:pPr>
        <w:rPr>
          <w:b/>
          <w:bCs/>
          <w:sz w:val="24"/>
          <w:szCs w:val="24"/>
        </w:rPr>
      </w:pPr>
      <w:r w:rsidRPr="679B85C8">
        <w:rPr>
          <w:b/>
          <w:bCs/>
          <w:sz w:val="24"/>
          <w:szCs w:val="24"/>
        </w:rPr>
        <w:t xml:space="preserve">Course Title </w:t>
      </w:r>
    </w:p>
    <w:p w14:paraId="7017BEB3" w14:textId="77777777" w:rsidR="679B85C8" w:rsidRDefault="679B85C8" w:rsidP="679B85C8">
      <w:pPr>
        <w:rPr>
          <w:sz w:val="24"/>
          <w:szCs w:val="24"/>
        </w:rPr>
      </w:pPr>
      <w:r w:rsidRPr="679B85C8">
        <w:rPr>
          <w:sz w:val="24"/>
          <w:szCs w:val="24"/>
        </w:rPr>
        <w:t xml:space="preserve">HIST 218: The 60s </w:t>
      </w:r>
    </w:p>
    <w:p w14:paraId="0A7CEABC" w14:textId="2ADD29DC" w:rsidR="679B85C8" w:rsidRDefault="679B85C8" w:rsidP="679B85C8">
      <w:pPr>
        <w:rPr>
          <w:sz w:val="24"/>
          <w:szCs w:val="24"/>
        </w:rPr>
      </w:pPr>
      <w:r w:rsidRPr="679B85C8">
        <w:rPr>
          <w:sz w:val="24"/>
          <w:szCs w:val="24"/>
        </w:rPr>
        <w:t xml:space="preserve"> </w:t>
      </w:r>
    </w:p>
    <w:p w14:paraId="5D3A9D7B" w14:textId="77777777" w:rsidR="003F6494" w:rsidRPr="003F6494" w:rsidRDefault="679B85C8" w:rsidP="679B85C8">
      <w:pPr>
        <w:contextualSpacing/>
        <w:mirrorIndents/>
        <w:rPr>
          <w:b/>
          <w:bCs/>
          <w:sz w:val="24"/>
          <w:szCs w:val="24"/>
        </w:rPr>
      </w:pPr>
      <w:r w:rsidRPr="679B85C8">
        <w:rPr>
          <w:b/>
          <w:bCs/>
          <w:sz w:val="24"/>
          <w:szCs w:val="24"/>
        </w:rPr>
        <w:t xml:space="preserve">Course Description </w:t>
      </w:r>
    </w:p>
    <w:p w14:paraId="21527FBB" w14:textId="77777777" w:rsidR="003F6494" w:rsidRPr="003F6494" w:rsidRDefault="003F6494" w:rsidP="003F6494">
      <w:pPr>
        <w:contextualSpacing/>
        <w:mirrorIndents/>
        <w:rPr>
          <w:sz w:val="24"/>
          <w:szCs w:val="24"/>
        </w:rPr>
      </w:pPr>
      <w:r w:rsidRPr="003F6494">
        <w:rPr>
          <w:sz w:val="24"/>
          <w:szCs w:val="24"/>
        </w:rPr>
        <w:t xml:space="preserve">Students will survey American history from 1955 to 1974, a period that deals with the disaffection experienced by the young </w:t>
      </w:r>
      <w:proofErr w:type="gramStart"/>
      <w:r w:rsidRPr="003F6494">
        <w:rPr>
          <w:sz w:val="24"/>
          <w:szCs w:val="24"/>
        </w:rPr>
        <w:t>as a result</w:t>
      </w:r>
      <w:proofErr w:type="gramEnd"/>
      <w:r w:rsidRPr="003F6494">
        <w:rPr>
          <w:sz w:val="24"/>
          <w:szCs w:val="24"/>
        </w:rPr>
        <w:t xml:space="preserve"> of their frustration with politics, society, and the war in Vietnam. </w:t>
      </w:r>
    </w:p>
    <w:p w14:paraId="0DFAE634" w14:textId="77777777" w:rsidR="003F6494" w:rsidRPr="003F6494" w:rsidRDefault="003F6494" w:rsidP="003F6494">
      <w:pPr>
        <w:contextualSpacing/>
        <w:mirrorIndents/>
        <w:rPr>
          <w:sz w:val="24"/>
          <w:szCs w:val="24"/>
        </w:rPr>
      </w:pPr>
      <w:r w:rsidRPr="003F6494">
        <w:rPr>
          <w:sz w:val="24"/>
          <w:szCs w:val="24"/>
        </w:rPr>
        <w:t xml:space="preserve"> </w:t>
      </w:r>
      <w:r w:rsidRPr="003F6494">
        <w:rPr>
          <w:sz w:val="24"/>
          <w:szCs w:val="24"/>
        </w:rPr>
        <w:tab/>
        <w:t xml:space="preserve"> </w:t>
      </w:r>
    </w:p>
    <w:p w14:paraId="0F04A41E" w14:textId="77777777" w:rsidR="003F6494" w:rsidRPr="003F6494" w:rsidRDefault="679B85C8" w:rsidP="679B85C8">
      <w:pPr>
        <w:contextualSpacing/>
        <w:mirrorIndents/>
        <w:rPr>
          <w:b/>
          <w:bCs/>
          <w:sz w:val="24"/>
          <w:szCs w:val="24"/>
        </w:rPr>
      </w:pPr>
      <w:r w:rsidRPr="679B85C8">
        <w:rPr>
          <w:b/>
          <w:bCs/>
          <w:sz w:val="24"/>
          <w:szCs w:val="24"/>
        </w:rPr>
        <w:t xml:space="preserve">Course Objectives </w:t>
      </w:r>
    </w:p>
    <w:p w14:paraId="3ABA4CAD" w14:textId="77777777" w:rsidR="003F6494" w:rsidRPr="003F6494" w:rsidRDefault="003F6494" w:rsidP="003F6494">
      <w:pPr>
        <w:contextualSpacing/>
        <w:mirrorIndents/>
        <w:rPr>
          <w:sz w:val="24"/>
          <w:szCs w:val="24"/>
        </w:rPr>
      </w:pPr>
      <w:r w:rsidRPr="003F6494">
        <w:rPr>
          <w:sz w:val="24"/>
          <w:szCs w:val="24"/>
        </w:rPr>
        <w:t xml:space="preserve">Upon completion of this course, students will be able to: </w:t>
      </w:r>
    </w:p>
    <w:p w14:paraId="6A05A809" w14:textId="77777777" w:rsidR="003F6494" w:rsidRPr="003F6494" w:rsidRDefault="003F6494" w:rsidP="003F6494">
      <w:pPr>
        <w:contextualSpacing/>
        <w:mirrorIndents/>
        <w:rPr>
          <w:sz w:val="24"/>
          <w:szCs w:val="24"/>
        </w:rPr>
      </w:pPr>
    </w:p>
    <w:p w14:paraId="00DA0B0F" w14:textId="1AB601C7" w:rsidR="003F6494" w:rsidRPr="003F6494" w:rsidRDefault="679B85C8" w:rsidP="679B85C8">
      <w:pPr>
        <w:pStyle w:val="ListParagraph"/>
        <w:numPr>
          <w:ilvl w:val="0"/>
          <w:numId w:val="2"/>
        </w:numPr>
        <w:mirrorIndents/>
      </w:pPr>
      <w:r w:rsidRPr="679B85C8">
        <w:rPr>
          <w:rFonts w:ascii="Times New Roman" w:eastAsia="Times New Roman" w:hAnsi="Times New Roman" w:cs="Times New Roman"/>
        </w:rPr>
        <w:t xml:space="preserve">Appraise the significance of the 1960s upon current conditions. </w:t>
      </w:r>
    </w:p>
    <w:p w14:paraId="7D10F722" w14:textId="79F006EA" w:rsidR="003F6494" w:rsidRPr="003F6494" w:rsidRDefault="679B85C8" w:rsidP="679B85C8">
      <w:pPr>
        <w:pStyle w:val="ListParagraph"/>
        <w:numPr>
          <w:ilvl w:val="0"/>
          <w:numId w:val="2"/>
        </w:numPr>
        <w:mirrorIndents/>
      </w:pPr>
      <w:r w:rsidRPr="679B85C8">
        <w:rPr>
          <w:rFonts w:ascii="Times New Roman" w:eastAsia="Times New Roman" w:hAnsi="Times New Roman" w:cs="Times New Roman"/>
        </w:rPr>
        <w:t xml:space="preserve">Distinguish between primary and secondary sources of historical writing. </w:t>
      </w:r>
    </w:p>
    <w:p w14:paraId="59C9D760" w14:textId="3AB31D7B" w:rsidR="003F6494" w:rsidRPr="003F6494" w:rsidRDefault="679B85C8" w:rsidP="679B85C8">
      <w:pPr>
        <w:pStyle w:val="ListParagraph"/>
        <w:numPr>
          <w:ilvl w:val="0"/>
          <w:numId w:val="2"/>
        </w:numPr>
        <w:mirrorIndents/>
      </w:pPr>
      <w:r w:rsidRPr="679B85C8">
        <w:rPr>
          <w:rFonts w:ascii="Times New Roman" w:eastAsia="Times New Roman" w:hAnsi="Times New Roman" w:cs="Times New Roman"/>
        </w:rPr>
        <w:t xml:space="preserve">Understand the differences between two schools of historical thought. </w:t>
      </w:r>
    </w:p>
    <w:p w14:paraId="1085CD73" w14:textId="600384C6" w:rsidR="003F6494" w:rsidRPr="003F6494" w:rsidRDefault="679B85C8" w:rsidP="679B85C8">
      <w:pPr>
        <w:pStyle w:val="ListParagraph"/>
        <w:numPr>
          <w:ilvl w:val="0"/>
          <w:numId w:val="2"/>
        </w:numPr>
        <w:mirrorIndents/>
      </w:pPr>
      <w:r w:rsidRPr="679B85C8">
        <w:rPr>
          <w:rFonts w:ascii="Times New Roman" w:eastAsia="Times New Roman" w:hAnsi="Times New Roman" w:cs="Times New Roman"/>
        </w:rPr>
        <w:t xml:space="preserve">Draw valid conclusions about the 1960s. </w:t>
      </w:r>
    </w:p>
    <w:p w14:paraId="5A39BBE3" w14:textId="77777777" w:rsidR="003F6494" w:rsidRPr="003F6494" w:rsidRDefault="003F6494" w:rsidP="003F6494">
      <w:pPr>
        <w:contextualSpacing/>
        <w:mirrorIndents/>
        <w:rPr>
          <w:sz w:val="24"/>
          <w:szCs w:val="24"/>
        </w:rPr>
      </w:pPr>
    </w:p>
    <w:p w14:paraId="0A6959E7" w14:textId="77777777" w:rsidR="003F6494" w:rsidRPr="003F6494" w:rsidRDefault="003F6494" w:rsidP="003F6494">
      <w:pPr>
        <w:contextualSpacing/>
        <w:mirrorIndents/>
        <w:rPr>
          <w:sz w:val="24"/>
          <w:szCs w:val="24"/>
        </w:rPr>
      </w:pPr>
      <w:r w:rsidRPr="003F6494">
        <w:rPr>
          <w:sz w:val="24"/>
          <w:szCs w:val="24"/>
        </w:rPr>
        <w:t xml:space="preserve"> </w:t>
      </w:r>
    </w:p>
    <w:p w14:paraId="68AD6FB1" w14:textId="77777777" w:rsidR="003F6494" w:rsidRPr="003F6494" w:rsidRDefault="679B85C8" w:rsidP="679B85C8">
      <w:pPr>
        <w:contextualSpacing/>
        <w:mirrorIndents/>
        <w:rPr>
          <w:b/>
          <w:bCs/>
          <w:sz w:val="24"/>
          <w:szCs w:val="24"/>
        </w:rPr>
      </w:pPr>
      <w:r w:rsidRPr="679B85C8">
        <w:rPr>
          <w:b/>
          <w:bCs/>
          <w:sz w:val="24"/>
          <w:szCs w:val="24"/>
        </w:rPr>
        <w:t xml:space="preserve">Lesson Module Title </w:t>
      </w:r>
    </w:p>
    <w:p w14:paraId="02ADEFA8" w14:textId="77777777" w:rsidR="003F6494" w:rsidRPr="003F6494" w:rsidRDefault="003F6494" w:rsidP="003F6494">
      <w:pPr>
        <w:contextualSpacing/>
        <w:mirrorIndents/>
        <w:rPr>
          <w:sz w:val="24"/>
          <w:szCs w:val="24"/>
        </w:rPr>
      </w:pPr>
      <w:r w:rsidRPr="003F6494">
        <w:rPr>
          <w:sz w:val="24"/>
          <w:szCs w:val="24"/>
        </w:rPr>
        <w:t xml:space="preserve">The United States and the Eastern Bloc in the 1960s. </w:t>
      </w:r>
    </w:p>
    <w:p w14:paraId="100C5B58" w14:textId="77777777" w:rsidR="003F6494" w:rsidRPr="003F6494" w:rsidRDefault="003F6494" w:rsidP="003F6494">
      <w:pPr>
        <w:contextualSpacing/>
        <w:mirrorIndents/>
        <w:rPr>
          <w:sz w:val="24"/>
          <w:szCs w:val="24"/>
        </w:rPr>
      </w:pPr>
      <w:r w:rsidRPr="003F6494">
        <w:rPr>
          <w:sz w:val="24"/>
          <w:szCs w:val="24"/>
        </w:rPr>
        <w:t xml:space="preserve"> </w:t>
      </w:r>
    </w:p>
    <w:p w14:paraId="3A9E32DB" w14:textId="77777777" w:rsidR="003F6494" w:rsidRPr="003F6494" w:rsidRDefault="679B85C8" w:rsidP="679B85C8">
      <w:pPr>
        <w:contextualSpacing/>
        <w:mirrorIndents/>
        <w:rPr>
          <w:b/>
          <w:bCs/>
          <w:sz w:val="24"/>
          <w:szCs w:val="24"/>
        </w:rPr>
      </w:pPr>
      <w:r w:rsidRPr="679B85C8">
        <w:rPr>
          <w:b/>
          <w:bCs/>
          <w:sz w:val="24"/>
          <w:szCs w:val="24"/>
        </w:rPr>
        <w:t xml:space="preserve">Module Objectives </w:t>
      </w:r>
    </w:p>
    <w:p w14:paraId="2038528D" w14:textId="7C018F90" w:rsidR="003F6494" w:rsidRPr="003F6494" w:rsidRDefault="679B85C8" w:rsidP="679B85C8">
      <w:pPr>
        <w:contextualSpacing/>
        <w:mirrorIndents/>
        <w:rPr>
          <w:sz w:val="24"/>
          <w:szCs w:val="24"/>
        </w:rPr>
      </w:pPr>
      <w:r w:rsidRPr="679B85C8">
        <w:rPr>
          <w:sz w:val="24"/>
          <w:szCs w:val="24"/>
        </w:rPr>
        <w:t xml:space="preserve">Upon completion of this module, students will be able to: </w:t>
      </w:r>
    </w:p>
    <w:p w14:paraId="31A8B6F6" w14:textId="3722EAC8" w:rsidR="003F6494" w:rsidRPr="003F6494" w:rsidRDefault="679B85C8" w:rsidP="679B85C8">
      <w:pPr>
        <w:pStyle w:val="ListParagraph"/>
        <w:numPr>
          <w:ilvl w:val="0"/>
          <w:numId w:val="1"/>
        </w:numPr>
        <w:mirrorIndents/>
      </w:pPr>
      <w:r w:rsidRPr="679B85C8">
        <w:rPr>
          <w:rFonts w:ascii="Times New Roman" w:eastAsia="Times New Roman" w:hAnsi="Times New Roman" w:cs="Times New Roman"/>
        </w:rPr>
        <w:t xml:space="preserve">Understand the how and why of the Cold War </w:t>
      </w:r>
    </w:p>
    <w:p w14:paraId="6B694356" w14:textId="6913ECF6" w:rsidR="003F6494" w:rsidRPr="003F6494" w:rsidRDefault="679B85C8" w:rsidP="679B85C8">
      <w:pPr>
        <w:pStyle w:val="ListParagraph"/>
        <w:numPr>
          <w:ilvl w:val="0"/>
          <w:numId w:val="1"/>
        </w:numPr>
        <w:mirrorIndents/>
      </w:pPr>
      <w:r w:rsidRPr="679B85C8">
        <w:rPr>
          <w:rFonts w:ascii="Times New Roman" w:eastAsia="Times New Roman" w:hAnsi="Times New Roman" w:cs="Times New Roman"/>
        </w:rPr>
        <w:t xml:space="preserve">Experience the Cold War as a global phenomenon </w:t>
      </w:r>
    </w:p>
    <w:p w14:paraId="319EE952" w14:textId="283C77C1" w:rsidR="003F6494" w:rsidRPr="003F6494" w:rsidRDefault="679B85C8" w:rsidP="679B85C8">
      <w:pPr>
        <w:pStyle w:val="ListParagraph"/>
        <w:numPr>
          <w:ilvl w:val="0"/>
          <w:numId w:val="1"/>
        </w:numPr>
        <w:mirrorIndents/>
      </w:pPr>
      <w:r w:rsidRPr="679B85C8">
        <w:rPr>
          <w:rFonts w:ascii="Times New Roman" w:eastAsia="Times New Roman" w:hAnsi="Times New Roman" w:cs="Times New Roman"/>
        </w:rPr>
        <w:t xml:space="preserve">Draw conclusions of the Cold War as viewed via popular culture of the time </w:t>
      </w:r>
    </w:p>
    <w:p w14:paraId="2653C68C" w14:textId="6203494A" w:rsidR="003F6494" w:rsidRPr="003F6494" w:rsidRDefault="679B85C8" w:rsidP="679B85C8">
      <w:pPr>
        <w:pStyle w:val="ListParagraph"/>
        <w:numPr>
          <w:ilvl w:val="0"/>
          <w:numId w:val="1"/>
        </w:numPr>
        <w:mirrorIndents/>
      </w:pPr>
      <w:r w:rsidRPr="679B85C8">
        <w:rPr>
          <w:rFonts w:ascii="Times New Roman" w:eastAsia="Times New Roman" w:hAnsi="Times New Roman" w:cs="Times New Roman"/>
        </w:rPr>
        <w:t xml:space="preserve">Gain a greater perspective of what those living under communism experienced </w:t>
      </w:r>
    </w:p>
    <w:p w14:paraId="51FB78C2" w14:textId="5A9018F3" w:rsidR="003F6494" w:rsidRPr="003F6494" w:rsidRDefault="679B85C8" w:rsidP="679B85C8">
      <w:pPr>
        <w:pStyle w:val="ListParagraph"/>
        <w:numPr>
          <w:ilvl w:val="0"/>
          <w:numId w:val="1"/>
        </w:numPr>
        <w:mirrorIndents/>
      </w:pPr>
      <w:r w:rsidRPr="679B85C8">
        <w:rPr>
          <w:rFonts w:ascii="Times New Roman" w:eastAsia="Times New Roman" w:hAnsi="Times New Roman" w:cs="Times New Roman"/>
        </w:rPr>
        <w:t xml:space="preserve">Tackle orientalism and its application to the Eastern Bloc </w:t>
      </w:r>
    </w:p>
    <w:p w14:paraId="12F40E89" w14:textId="77777777" w:rsidR="003F6494" w:rsidRPr="003F6494" w:rsidRDefault="003F6494" w:rsidP="003F6494">
      <w:pPr>
        <w:contextualSpacing/>
        <w:mirrorIndents/>
        <w:rPr>
          <w:sz w:val="24"/>
          <w:szCs w:val="24"/>
        </w:rPr>
      </w:pPr>
      <w:r w:rsidRPr="003F6494">
        <w:rPr>
          <w:sz w:val="24"/>
          <w:szCs w:val="24"/>
        </w:rPr>
        <w:t xml:space="preserve"> </w:t>
      </w:r>
    </w:p>
    <w:p w14:paraId="13FEAAF6" w14:textId="77777777" w:rsidR="003F6494" w:rsidRPr="003F6494" w:rsidRDefault="679B85C8" w:rsidP="679B85C8">
      <w:pPr>
        <w:contextualSpacing/>
        <w:mirrorIndents/>
        <w:rPr>
          <w:b/>
          <w:bCs/>
          <w:sz w:val="24"/>
          <w:szCs w:val="24"/>
        </w:rPr>
      </w:pPr>
      <w:r w:rsidRPr="679B85C8">
        <w:rPr>
          <w:b/>
          <w:bCs/>
          <w:sz w:val="24"/>
          <w:szCs w:val="24"/>
        </w:rPr>
        <w:t xml:space="preserve">Module Overview </w:t>
      </w:r>
    </w:p>
    <w:p w14:paraId="621583DD" w14:textId="20E01782" w:rsidR="679B85C8" w:rsidRDefault="679B85C8" w:rsidP="679B85C8">
      <w:pPr>
        <w:rPr>
          <w:sz w:val="24"/>
          <w:szCs w:val="24"/>
        </w:rPr>
      </w:pPr>
      <w:r w:rsidRPr="679B85C8">
        <w:rPr>
          <w:sz w:val="24"/>
          <w:szCs w:val="24"/>
        </w:rPr>
        <w:t xml:space="preserve">This course module </w:t>
      </w:r>
      <w:proofErr w:type="gramStart"/>
      <w:r w:rsidRPr="679B85C8">
        <w:rPr>
          <w:sz w:val="24"/>
          <w:szCs w:val="24"/>
        </w:rPr>
        <w:t>will be implemented</w:t>
      </w:r>
      <w:proofErr w:type="gramEnd"/>
      <w:r w:rsidRPr="679B85C8">
        <w:rPr>
          <w:sz w:val="24"/>
          <w:szCs w:val="24"/>
        </w:rPr>
        <w:t xml:space="preserve"> in the fall of 2016 and will be a focus of the course for several weeks. Typically, this course has met two days a week for an hour and </w:t>
      </w:r>
      <w:proofErr w:type="gramStart"/>
      <w:r w:rsidRPr="679B85C8">
        <w:rPr>
          <w:sz w:val="24"/>
          <w:szCs w:val="24"/>
        </w:rPr>
        <w:t>twenty five</w:t>
      </w:r>
      <w:proofErr w:type="gramEnd"/>
      <w:r w:rsidRPr="679B85C8">
        <w:rPr>
          <w:sz w:val="24"/>
          <w:szCs w:val="24"/>
        </w:rPr>
        <w:t xml:space="preserve"> minutes for each session. Topics to be covered will include background information of the Cold War as well as depictions of this era in popular culture. In particular, I will be showing the 1964 Cold War classic </w:t>
      </w:r>
      <w:r w:rsidRPr="679B85C8">
        <w:rPr>
          <w:i/>
          <w:iCs/>
          <w:sz w:val="24"/>
          <w:szCs w:val="24"/>
        </w:rPr>
        <w:t>Doctor Strangelove: Or How I Learned to Stop Worrying and Love the Bomb.</w:t>
      </w:r>
      <w:r w:rsidRPr="679B85C8">
        <w:rPr>
          <w:sz w:val="24"/>
          <w:szCs w:val="24"/>
        </w:rPr>
        <w:t xml:space="preserve"> I believe that this film is important as it is not only a classic in terms of American film history, but paints an</w:t>
      </w:r>
    </w:p>
    <w:p w14:paraId="41C8F396" w14:textId="77777777" w:rsidR="003F6494" w:rsidRPr="003F6494" w:rsidRDefault="003F6494" w:rsidP="003F6494">
      <w:pPr>
        <w:contextualSpacing/>
        <w:mirrorIndents/>
        <w:rPr>
          <w:sz w:val="24"/>
          <w:szCs w:val="24"/>
        </w:rPr>
        <w:sectPr w:rsidR="003F6494" w:rsidRPr="003F6494" w:rsidSect="001A7FD7">
          <w:type w:val="continuous"/>
          <w:pgSz w:w="12240" w:h="15840"/>
          <w:pgMar w:top="640" w:right="1280" w:bottom="280" w:left="1340" w:header="720" w:footer="720" w:gutter="0"/>
          <w:cols w:space="720"/>
        </w:sectPr>
      </w:pPr>
    </w:p>
    <w:p w14:paraId="4C60B9F5" w14:textId="4296EFDC" w:rsidR="003F6494" w:rsidRPr="003F6494" w:rsidRDefault="679B85C8" w:rsidP="679B85C8">
      <w:pPr>
        <w:contextualSpacing/>
        <w:mirrorIndents/>
        <w:rPr>
          <w:sz w:val="24"/>
          <w:szCs w:val="24"/>
        </w:rPr>
      </w:pPr>
      <w:proofErr w:type="gramStart"/>
      <w:r w:rsidRPr="679B85C8">
        <w:rPr>
          <w:sz w:val="24"/>
          <w:szCs w:val="24"/>
        </w:rPr>
        <w:lastRenderedPageBreak/>
        <w:t>incredible</w:t>
      </w:r>
      <w:proofErr w:type="gramEnd"/>
      <w:r w:rsidRPr="679B85C8">
        <w:rPr>
          <w:sz w:val="24"/>
          <w:szCs w:val="24"/>
        </w:rPr>
        <w:t xml:space="preserve"> portrait of nuclear hysteria during the height of the Cold War and while that event was still unfolding. </w:t>
      </w:r>
    </w:p>
    <w:p w14:paraId="72A3D3EC" w14:textId="77777777" w:rsidR="003F6494" w:rsidRPr="003F6494" w:rsidRDefault="003F6494" w:rsidP="003F6494">
      <w:pPr>
        <w:contextualSpacing/>
        <w:mirrorIndents/>
        <w:rPr>
          <w:sz w:val="24"/>
          <w:szCs w:val="24"/>
        </w:rPr>
      </w:pPr>
    </w:p>
    <w:p w14:paraId="27BC0618" w14:textId="77777777" w:rsidR="003F6494" w:rsidRPr="003F6494" w:rsidRDefault="003F6494" w:rsidP="003F6494">
      <w:pPr>
        <w:contextualSpacing/>
        <w:mirrorIndents/>
        <w:rPr>
          <w:sz w:val="24"/>
          <w:szCs w:val="24"/>
        </w:rPr>
      </w:pPr>
      <w:r w:rsidRPr="003F6494">
        <w:rPr>
          <w:sz w:val="24"/>
          <w:szCs w:val="24"/>
        </w:rPr>
        <w:t>Another significant focus of this module will be tackling the concept of orientalism and how it has affected the perspective and how they viewed ordinary citizens who were living under communist rule in the Eastern Bloc. Examples of orientalist depictions I will show in class in order to facilitate discussion include the following links:</w:t>
      </w:r>
    </w:p>
    <w:p w14:paraId="0D0B940D" w14:textId="77777777" w:rsidR="003F6494" w:rsidRPr="003F6494" w:rsidRDefault="003F6494" w:rsidP="003F6494">
      <w:pPr>
        <w:contextualSpacing/>
        <w:mirrorIndents/>
        <w:rPr>
          <w:sz w:val="24"/>
          <w:szCs w:val="24"/>
        </w:rPr>
      </w:pPr>
    </w:p>
    <w:p w14:paraId="3CC2335C" w14:textId="77777777" w:rsidR="003F6494" w:rsidRPr="003F6494" w:rsidRDefault="003F6494" w:rsidP="003F6494">
      <w:pPr>
        <w:contextualSpacing/>
        <w:mirrorIndents/>
        <w:rPr>
          <w:sz w:val="24"/>
          <w:szCs w:val="24"/>
        </w:rPr>
      </w:pPr>
      <w:r w:rsidRPr="003F6494">
        <w:rPr>
          <w:sz w:val="24"/>
          <w:szCs w:val="24"/>
        </w:rPr>
        <w:t xml:space="preserve">Wendy’s 1980s commercial “Soviet Fashion Show” </w:t>
      </w:r>
    </w:p>
    <w:p w14:paraId="74AE8BB5" w14:textId="77777777" w:rsidR="003F6494" w:rsidRPr="003F6494" w:rsidRDefault="003F6494" w:rsidP="003F6494">
      <w:pPr>
        <w:contextualSpacing/>
        <w:mirrorIndents/>
        <w:rPr>
          <w:sz w:val="24"/>
          <w:szCs w:val="24"/>
        </w:rPr>
      </w:pPr>
      <w:r w:rsidRPr="003F6494">
        <w:rPr>
          <w:sz w:val="24"/>
          <w:szCs w:val="24"/>
        </w:rPr>
        <w:t>https://</w:t>
      </w:r>
      <w:hyperlink r:id="rId9">
        <w:r w:rsidRPr="003F6494">
          <w:rPr>
            <w:rStyle w:val="Hyperlink"/>
            <w:sz w:val="24"/>
            <w:szCs w:val="24"/>
          </w:rPr>
          <w:t>www.youtube.com/watch?v=5CaMUfxVJVQ</w:t>
        </w:r>
      </w:hyperlink>
    </w:p>
    <w:p w14:paraId="0E27B00A" w14:textId="77777777" w:rsidR="003F6494" w:rsidRPr="003F6494" w:rsidRDefault="003F6494" w:rsidP="003F6494">
      <w:pPr>
        <w:contextualSpacing/>
        <w:mirrorIndents/>
        <w:rPr>
          <w:sz w:val="24"/>
          <w:szCs w:val="24"/>
        </w:rPr>
      </w:pPr>
    </w:p>
    <w:p w14:paraId="56232E6B" w14:textId="77777777" w:rsidR="003F6494" w:rsidRPr="003F6494" w:rsidRDefault="003F6494" w:rsidP="003F6494">
      <w:pPr>
        <w:contextualSpacing/>
        <w:mirrorIndents/>
        <w:rPr>
          <w:sz w:val="24"/>
          <w:szCs w:val="24"/>
        </w:rPr>
      </w:pPr>
      <w:r w:rsidRPr="003F6494">
        <w:rPr>
          <w:sz w:val="24"/>
          <w:szCs w:val="24"/>
        </w:rPr>
        <w:t>The Simpsons “Crazy Vaclav’s Place of Automobiles”</w:t>
      </w:r>
    </w:p>
    <w:p w14:paraId="4C744339" w14:textId="77777777" w:rsidR="003F6494" w:rsidRPr="003F6494" w:rsidRDefault="003F6494" w:rsidP="003F6494">
      <w:pPr>
        <w:contextualSpacing/>
        <w:mirrorIndents/>
        <w:rPr>
          <w:sz w:val="24"/>
          <w:szCs w:val="24"/>
        </w:rPr>
      </w:pPr>
      <w:r w:rsidRPr="003F6494">
        <w:rPr>
          <w:sz w:val="24"/>
          <w:szCs w:val="24"/>
        </w:rPr>
        <w:t>https://</w:t>
      </w:r>
      <w:hyperlink r:id="rId10">
        <w:r w:rsidRPr="003F6494">
          <w:rPr>
            <w:rStyle w:val="Hyperlink"/>
            <w:sz w:val="24"/>
            <w:szCs w:val="24"/>
          </w:rPr>
          <w:t>www.youtube.com/watch?v=07vdtBMG4Kg</w:t>
        </w:r>
      </w:hyperlink>
    </w:p>
    <w:p w14:paraId="60061E4C" w14:textId="77777777" w:rsidR="003F6494" w:rsidRPr="003F6494" w:rsidRDefault="003F6494" w:rsidP="003F6494">
      <w:pPr>
        <w:contextualSpacing/>
        <w:mirrorIndents/>
        <w:rPr>
          <w:sz w:val="24"/>
          <w:szCs w:val="24"/>
        </w:rPr>
      </w:pPr>
    </w:p>
    <w:p w14:paraId="199035DD" w14:textId="77777777" w:rsidR="003F6494" w:rsidRPr="003F6494" w:rsidRDefault="679B85C8" w:rsidP="679B85C8">
      <w:pPr>
        <w:contextualSpacing/>
        <w:mirrorIndents/>
        <w:rPr>
          <w:i/>
          <w:iCs/>
          <w:sz w:val="24"/>
          <w:szCs w:val="24"/>
        </w:rPr>
      </w:pPr>
      <w:r w:rsidRPr="679B85C8">
        <w:rPr>
          <w:sz w:val="24"/>
          <w:szCs w:val="24"/>
        </w:rPr>
        <w:t xml:space="preserve">As part of the orientalism portion of the module, students will also read the article </w:t>
      </w:r>
      <w:r w:rsidRPr="679B85C8">
        <w:rPr>
          <w:i/>
          <w:iCs/>
          <w:sz w:val="24"/>
          <w:szCs w:val="24"/>
        </w:rPr>
        <w:t xml:space="preserve">Nesting </w:t>
      </w:r>
    </w:p>
    <w:p w14:paraId="36D82CB4" w14:textId="77777777" w:rsidR="003F6494" w:rsidRPr="003F6494" w:rsidRDefault="679B85C8" w:rsidP="679B85C8">
      <w:pPr>
        <w:contextualSpacing/>
        <w:mirrorIndents/>
        <w:rPr>
          <w:i/>
          <w:iCs/>
          <w:sz w:val="24"/>
          <w:szCs w:val="24"/>
        </w:rPr>
      </w:pPr>
      <w:proofErr w:type="spellStart"/>
      <w:r w:rsidRPr="679B85C8">
        <w:rPr>
          <w:i/>
          <w:iCs/>
          <w:sz w:val="24"/>
          <w:szCs w:val="24"/>
        </w:rPr>
        <w:t>Orientalisms</w:t>
      </w:r>
      <w:proofErr w:type="spellEnd"/>
      <w:r w:rsidRPr="679B85C8">
        <w:rPr>
          <w:i/>
          <w:iCs/>
          <w:sz w:val="24"/>
          <w:szCs w:val="24"/>
        </w:rPr>
        <w:t xml:space="preserve">: The Case of Former Yugoslavia </w:t>
      </w:r>
      <w:r w:rsidRPr="679B85C8">
        <w:rPr>
          <w:sz w:val="24"/>
          <w:szCs w:val="24"/>
        </w:rPr>
        <w:t xml:space="preserve">by </w:t>
      </w:r>
      <w:proofErr w:type="spellStart"/>
      <w:r w:rsidRPr="679B85C8">
        <w:rPr>
          <w:sz w:val="24"/>
          <w:szCs w:val="24"/>
        </w:rPr>
        <w:t>Milica</w:t>
      </w:r>
      <w:proofErr w:type="spellEnd"/>
      <w:r w:rsidRPr="679B85C8">
        <w:rPr>
          <w:sz w:val="24"/>
          <w:szCs w:val="24"/>
        </w:rPr>
        <w:t xml:space="preserve"> </w:t>
      </w:r>
      <w:proofErr w:type="spellStart"/>
      <w:r w:rsidRPr="679B85C8">
        <w:rPr>
          <w:sz w:val="24"/>
          <w:szCs w:val="24"/>
        </w:rPr>
        <w:t>Bakić</w:t>
      </w:r>
      <w:proofErr w:type="spellEnd"/>
      <w:r w:rsidRPr="679B85C8">
        <w:rPr>
          <w:sz w:val="24"/>
          <w:szCs w:val="24"/>
        </w:rPr>
        <w:t>-Hayden</w:t>
      </w:r>
    </w:p>
    <w:p w14:paraId="44EAFD9C" w14:textId="77777777" w:rsidR="003F6494" w:rsidRPr="003F6494" w:rsidRDefault="003F6494" w:rsidP="003F6494">
      <w:pPr>
        <w:contextualSpacing/>
        <w:mirrorIndents/>
        <w:rPr>
          <w:sz w:val="24"/>
          <w:szCs w:val="24"/>
        </w:rPr>
      </w:pPr>
    </w:p>
    <w:p w14:paraId="3DA08912" w14:textId="77777777" w:rsidR="003F6494" w:rsidRPr="003F6494" w:rsidRDefault="679B85C8" w:rsidP="679B85C8">
      <w:pPr>
        <w:contextualSpacing/>
        <w:mirrorIndents/>
        <w:rPr>
          <w:sz w:val="24"/>
          <w:szCs w:val="24"/>
        </w:rPr>
      </w:pPr>
      <w:r w:rsidRPr="679B85C8">
        <w:rPr>
          <w:sz w:val="24"/>
          <w:szCs w:val="24"/>
        </w:rPr>
        <w:t xml:space="preserve">My experiences </w:t>
      </w:r>
      <w:proofErr w:type="gramStart"/>
      <w:r w:rsidRPr="679B85C8">
        <w:rPr>
          <w:sz w:val="24"/>
          <w:szCs w:val="24"/>
        </w:rPr>
        <w:t>as a result</w:t>
      </w:r>
      <w:proofErr w:type="gramEnd"/>
      <w:r w:rsidRPr="679B85C8">
        <w:rPr>
          <w:sz w:val="24"/>
          <w:szCs w:val="24"/>
        </w:rPr>
        <w:t xml:space="preserve"> of participating in the Bridging Cultures program has significantly affected the route I have decided to take with this course module. Not only did it encourage me to focus on concepts such as orientalism, </w:t>
      </w:r>
      <w:proofErr w:type="gramStart"/>
      <w:r w:rsidRPr="679B85C8">
        <w:rPr>
          <w:sz w:val="24"/>
          <w:szCs w:val="24"/>
        </w:rPr>
        <w:t>but</w:t>
      </w:r>
      <w:proofErr w:type="gramEnd"/>
      <w:r w:rsidRPr="679B85C8">
        <w:rPr>
          <w:sz w:val="24"/>
          <w:szCs w:val="24"/>
        </w:rPr>
        <w:t xml:space="preserve"> due to the involvement of University of Pittsburgh faculty, I have decided to place a greater emphasis on the experience of Yugoslavia during the Cold War period. One such example of this is the use of the aforementioned article </w:t>
      </w:r>
      <w:r w:rsidRPr="679B85C8">
        <w:rPr>
          <w:i/>
          <w:iCs/>
          <w:sz w:val="24"/>
          <w:szCs w:val="24"/>
        </w:rPr>
        <w:t xml:space="preserve">Nesting </w:t>
      </w:r>
      <w:proofErr w:type="spellStart"/>
      <w:r w:rsidRPr="679B85C8">
        <w:rPr>
          <w:i/>
          <w:iCs/>
          <w:sz w:val="24"/>
          <w:szCs w:val="24"/>
        </w:rPr>
        <w:t>Orientalisms</w:t>
      </w:r>
      <w:proofErr w:type="spellEnd"/>
      <w:r w:rsidRPr="679B85C8">
        <w:rPr>
          <w:i/>
          <w:iCs/>
          <w:sz w:val="24"/>
          <w:szCs w:val="24"/>
        </w:rPr>
        <w:t>.</w:t>
      </w:r>
      <w:r w:rsidRPr="679B85C8">
        <w:rPr>
          <w:sz w:val="24"/>
          <w:szCs w:val="24"/>
        </w:rPr>
        <w:t xml:space="preserve"> This is as a direct result of participating in this project. Without this program, I surely would have solely focused on just the United </w:t>
      </w:r>
      <w:proofErr w:type="gramStart"/>
      <w:r w:rsidRPr="679B85C8">
        <w:rPr>
          <w:sz w:val="24"/>
          <w:szCs w:val="24"/>
        </w:rPr>
        <w:t>States and the Soviet Union</w:t>
      </w:r>
      <w:proofErr w:type="gramEnd"/>
      <w:r w:rsidRPr="679B85C8">
        <w:rPr>
          <w:sz w:val="24"/>
          <w:szCs w:val="24"/>
        </w:rPr>
        <w:t xml:space="preserve"> and their direct relationship.</w:t>
      </w:r>
    </w:p>
    <w:p w14:paraId="4B94D5A5" w14:textId="77777777" w:rsidR="003F6494" w:rsidRPr="003F6494" w:rsidRDefault="003F6494" w:rsidP="003F6494">
      <w:pPr>
        <w:contextualSpacing/>
        <w:mirrorIndents/>
        <w:rPr>
          <w:sz w:val="24"/>
          <w:szCs w:val="24"/>
        </w:rPr>
      </w:pPr>
    </w:p>
    <w:p w14:paraId="600E1C84" w14:textId="77777777" w:rsidR="003F6494" w:rsidRPr="003F6494" w:rsidRDefault="679B85C8" w:rsidP="679B85C8">
      <w:pPr>
        <w:contextualSpacing/>
        <w:mirrorIndents/>
        <w:rPr>
          <w:b/>
          <w:bCs/>
          <w:sz w:val="24"/>
          <w:szCs w:val="24"/>
        </w:rPr>
      </w:pPr>
      <w:r w:rsidRPr="679B85C8">
        <w:rPr>
          <w:b/>
          <w:bCs/>
          <w:sz w:val="24"/>
          <w:szCs w:val="24"/>
        </w:rPr>
        <w:t>Key Terms</w:t>
      </w:r>
    </w:p>
    <w:p w14:paraId="57C7A5EA" w14:textId="77777777" w:rsidR="003F6494" w:rsidRPr="003F6494" w:rsidRDefault="003F6494" w:rsidP="003F6494">
      <w:pPr>
        <w:contextualSpacing/>
        <w:mirrorIndents/>
        <w:rPr>
          <w:sz w:val="24"/>
          <w:szCs w:val="24"/>
        </w:rPr>
      </w:pPr>
      <w:r w:rsidRPr="003F6494">
        <w:rPr>
          <w:sz w:val="24"/>
          <w:szCs w:val="24"/>
        </w:rPr>
        <w:t xml:space="preserve">Language will be a key component of this learning </w:t>
      </w:r>
      <w:proofErr w:type="gramStart"/>
      <w:r w:rsidRPr="003F6494">
        <w:rPr>
          <w:sz w:val="24"/>
          <w:szCs w:val="24"/>
        </w:rPr>
        <w:t>module</w:t>
      </w:r>
      <w:proofErr w:type="gramEnd"/>
      <w:r w:rsidRPr="003F6494">
        <w:rPr>
          <w:sz w:val="24"/>
          <w:szCs w:val="24"/>
        </w:rPr>
        <w:t xml:space="preserve"> as the Cold War would eventually develop its own culture and jargon. In addition to the aforementioned focus of orientalism, significant emphasis </w:t>
      </w:r>
      <w:proofErr w:type="gramStart"/>
      <w:r w:rsidRPr="003F6494">
        <w:rPr>
          <w:sz w:val="24"/>
          <w:szCs w:val="24"/>
        </w:rPr>
        <w:t>will be placed</w:t>
      </w:r>
      <w:proofErr w:type="gramEnd"/>
      <w:r w:rsidRPr="003F6494">
        <w:rPr>
          <w:sz w:val="24"/>
          <w:szCs w:val="24"/>
        </w:rPr>
        <w:t xml:space="preserve"> on Cold War concepts such as Mutually Assured Destruction (MAD), Proxy Wars, NATO and Warsaw Pact, in addition to other key terms that are paramount in understanding this period in history.</w:t>
      </w:r>
    </w:p>
    <w:sectPr w:rsidR="003F6494" w:rsidRPr="003F6494" w:rsidSect="00550003">
      <w:headerReference w:type="default" r:id="rId11"/>
      <w:pgSz w:w="12240" w:h="15840"/>
      <w:pgMar w:top="1440" w:right="1440" w:bottom="1440" w:left="1440" w:header="7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05BD7" w14:textId="77777777" w:rsidR="001A1523" w:rsidRDefault="001A1523">
      <w:r>
        <w:separator/>
      </w:r>
    </w:p>
  </w:endnote>
  <w:endnote w:type="continuationSeparator" w:id="0">
    <w:p w14:paraId="53FE2AB9" w14:textId="77777777" w:rsidR="001A1523" w:rsidRDefault="001A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22BB" w14:textId="77777777" w:rsidR="001A1523" w:rsidRDefault="001A1523">
      <w:r>
        <w:separator/>
      </w:r>
    </w:p>
  </w:footnote>
  <w:footnote w:type="continuationSeparator" w:id="0">
    <w:p w14:paraId="53407D35" w14:textId="77777777" w:rsidR="001A1523" w:rsidRDefault="001A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4452A4" w:rsidRPr="004452A4" w:rsidRDefault="004452A4" w:rsidP="0044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1" w15:restartNumberingAfterBreak="0">
    <w:nsid w:val="0E7837AD"/>
    <w:multiLevelType w:val="hybridMultilevel"/>
    <w:tmpl w:val="3C086954"/>
    <w:lvl w:ilvl="0" w:tplc="276CC31A">
      <w:start w:val="1"/>
      <w:numFmt w:val="lowerLetter"/>
      <w:lvlText w:val="%1."/>
      <w:lvlJc w:val="left"/>
      <w:pPr>
        <w:ind w:left="820" w:hanging="415"/>
        <w:jc w:val="left"/>
      </w:pPr>
      <w:rPr>
        <w:rFonts w:hint="default"/>
        <w:w w:val="87"/>
      </w:rPr>
    </w:lvl>
    <w:lvl w:ilvl="1" w:tplc="5F2ECFCA">
      <w:numFmt w:val="bullet"/>
      <w:lvlText w:val="•"/>
      <w:lvlJc w:val="left"/>
      <w:pPr>
        <w:ind w:left="1698" w:hanging="415"/>
      </w:pPr>
      <w:rPr>
        <w:rFonts w:hint="default"/>
      </w:rPr>
    </w:lvl>
    <w:lvl w:ilvl="2" w:tplc="069CD338">
      <w:numFmt w:val="bullet"/>
      <w:lvlText w:val="•"/>
      <w:lvlJc w:val="left"/>
      <w:pPr>
        <w:ind w:left="2576" w:hanging="415"/>
      </w:pPr>
      <w:rPr>
        <w:rFonts w:hint="default"/>
      </w:rPr>
    </w:lvl>
    <w:lvl w:ilvl="3" w:tplc="AF94584A">
      <w:numFmt w:val="bullet"/>
      <w:lvlText w:val="•"/>
      <w:lvlJc w:val="left"/>
      <w:pPr>
        <w:ind w:left="3454" w:hanging="415"/>
      </w:pPr>
      <w:rPr>
        <w:rFonts w:hint="default"/>
      </w:rPr>
    </w:lvl>
    <w:lvl w:ilvl="4" w:tplc="A730683C">
      <w:numFmt w:val="bullet"/>
      <w:lvlText w:val="•"/>
      <w:lvlJc w:val="left"/>
      <w:pPr>
        <w:ind w:left="4332" w:hanging="415"/>
      </w:pPr>
      <w:rPr>
        <w:rFonts w:hint="default"/>
      </w:rPr>
    </w:lvl>
    <w:lvl w:ilvl="5" w:tplc="42C63826">
      <w:numFmt w:val="bullet"/>
      <w:lvlText w:val="•"/>
      <w:lvlJc w:val="left"/>
      <w:pPr>
        <w:ind w:left="5210" w:hanging="415"/>
      </w:pPr>
      <w:rPr>
        <w:rFonts w:hint="default"/>
      </w:rPr>
    </w:lvl>
    <w:lvl w:ilvl="6" w:tplc="914EDC00">
      <w:numFmt w:val="bullet"/>
      <w:lvlText w:val="•"/>
      <w:lvlJc w:val="left"/>
      <w:pPr>
        <w:ind w:left="6088" w:hanging="415"/>
      </w:pPr>
      <w:rPr>
        <w:rFonts w:hint="default"/>
      </w:rPr>
    </w:lvl>
    <w:lvl w:ilvl="7" w:tplc="88886A12">
      <w:numFmt w:val="bullet"/>
      <w:lvlText w:val="•"/>
      <w:lvlJc w:val="left"/>
      <w:pPr>
        <w:ind w:left="6966" w:hanging="415"/>
      </w:pPr>
      <w:rPr>
        <w:rFonts w:hint="default"/>
      </w:rPr>
    </w:lvl>
    <w:lvl w:ilvl="8" w:tplc="B2DAE474">
      <w:numFmt w:val="bullet"/>
      <w:lvlText w:val="•"/>
      <w:lvlJc w:val="left"/>
      <w:pPr>
        <w:ind w:left="7844" w:hanging="415"/>
      </w:pPr>
      <w:rPr>
        <w:rFonts w:hint="default"/>
      </w:rPr>
    </w:lvl>
  </w:abstractNum>
  <w:abstractNum w:abstractNumId="2" w15:restartNumberingAfterBreak="0">
    <w:nsid w:val="13A00A15"/>
    <w:multiLevelType w:val="hybridMultilevel"/>
    <w:tmpl w:val="F24CD4EA"/>
    <w:lvl w:ilvl="0" w:tplc="BD1C4EE6">
      <w:start w:val="1"/>
      <w:numFmt w:val="lowerLetter"/>
      <w:lvlText w:val="%1."/>
      <w:lvlJc w:val="left"/>
      <w:pPr>
        <w:ind w:left="820" w:hanging="415"/>
        <w:jc w:val="left"/>
      </w:pPr>
      <w:rPr>
        <w:rFonts w:ascii="Arial" w:eastAsia="Arial" w:hAnsi="Arial" w:cs="Arial" w:hint="default"/>
        <w:w w:val="87"/>
        <w:sz w:val="24"/>
        <w:szCs w:val="24"/>
      </w:rPr>
    </w:lvl>
    <w:lvl w:ilvl="1" w:tplc="3D6A6AD6">
      <w:numFmt w:val="bullet"/>
      <w:lvlText w:val="•"/>
      <w:lvlJc w:val="left"/>
      <w:pPr>
        <w:ind w:left="1698" w:hanging="415"/>
      </w:pPr>
      <w:rPr>
        <w:rFonts w:hint="default"/>
      </w:rPr>
    </w:lvl>
    <w:lvl w:ilvl="2" w:tplc="3566F900">
      <w:numFmt w:val="bullet"/>
      <w:lvlText w:val="•"/>
      <w:lvlJc w:val="left"/>
      <w:pPr>
        <w:ind w:left="2576" w:hanging="415"/>
      </w:pPr>
      <w:rPr>
        <w:rFonts w:hint="default"/>
      </w:rPr>
    </w:lvl>
    <w:lvl w:ilvl="3" w:tplc="0F56AA58">
      <w:numFmt w:val="bullet"/>
      <w:lvlText w:val="•"/>
      <w:lvlJc w:val="left"/>
      <w:pPr>
        <w:ind w:left="3454" w:hanging="415"/>
      </w:pPr>
      <w:rPr>
        <w:rFonts w:hint="default"/>
      </w:rPr>
    </w:lvl>
    <w:lvl w:ilvl="4" w:tplc="6E845094">
      <w:numFmt w:val="bullet"/>
      <w:lvlText w:val="•"/>
      <w:lvlJc w:val="left"/>
      <w:pPr>
        <w:ind w:left="4332" w:hanging="415"/>
      </w:pPr>
      <w:rPr>
        <w:rFonts w:hint="default"/>
      </w:rPr>
    </w:lvl>
    <w:lvl w:ilvl="5" w:tplc="B596B850">
      <w:numFmt w:val="bullet"/>
      <w:lvlText w:val="•"/>
      <w:lvlJc w:val="left"/>
      <w:pPr>
        <w:ind w:left="5210" w:hanging="415"/>
      </w:pPr>
      <w:rPr>
        <w:rFonts w:hint="default"/>
      </w:rPr>
    </w:lvl>
    <w:lvl w:ilvl="6" w:tplc="70C24E54">
      <w:numFmt w:val="bullet"/>
      <w:lvlText w:val="•"/>
      <w:lvlJc w:val="left"/>
      <w:pPr>
        <w:ind w:left="6088" w:hanging="415"/>
      </w:pPr>
      <w:rPr>
        <w:rFonts w:hint="default"/>
      </w:rPr>
    </w:lvl>
    <w:lvl w:ilvl="7" w:tplc="6CB49F04">
      <w:numFmt w:val="bullet"/>
      <w:lvlText w:val="•"/>
      <w:lvlJc w:val="left"/>
      <w:pPr>
        <w:ind w:left="6966" w:hanging="415"/>
      </w:pPr>
      <w:rPr>
        <w:rFonts w:hint="default"/>
      </w:rPr>
    </w:lvl>
    <w:lvl w:ilvl="8" w:tplc="C96A8C0C">
      <w:numFmt w:val="bullet"/>
      <w:lvlText w:val="•"/>
      <w:lvlJc w:val="left"/>
      <w:pPr>
        <w:ind w:left="7844" w:hanging="415"/>
      </w:pPr>
      <w:rPr>
        <w:rFonts w:hint="default"/>
      </w:rPr>
    </w:lvl>
  </w:abstractNum>
  <w:abstractNum w:abstractNumId="3"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4"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5"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56FC"/>
    <w:multiLevelType w:val="hybridMultilevel"/>
    <w:tmpl w:val="946EB122"/>
    <w:lvl w:ilvl="0" w:tplc="FA3EC426">
      <w:start w:val="1"/>
      <w:numFmt w:val="lowerLetter"/>
      <w:lvlText w:val="%1."/>
      <w:lvlJc w:val="left"/>
      <w:pPr>
        <w:ind w:left="820" w:hanging="415"/>
        <w:jc w:val="left"/>
      </w:pPr>
      <w:rPr>
        <w:rFonts w:ascii="Arial" w:eastAsia="Arial" w:hAnsi="Arial" w:cs="Arial" w:hint="default"/>
        <w:w w:val="87"/>
        <w:sz w:val="24"/>
        <w:szCs w:val="24"/>
      </w:rPr>
    </w:lvl>
    <w:lvl w:ilvl="1" w:tplc="89D4F600">
      <w:numFmt w:val="bullet"/>
      <w:lvlText w:val="•"/>
      <w:lvlJc w:val="left"/>
      <w:pPr>
        <w:ind w:left="1698" w:hanging="415"/>
      </w:pPr>
      <w:rPr>
        <w:rFonts w:hint="default"/>
      </w:rPr>
    </w:lvl>
    <w:lvl w:ilvl="2" w:tplc="EC0E8398">
      <w:numFmt w:val="bullet"/>
      <w:lvlText w:val="•"/>
      <w:lvlJc w:val="left"/>
      <w:pPr>
        <w:ind w:left="2576" w:hanging="415"/>
      </w:pPr>
      <w:rPr>
        <w:rFonts w:hint="default"/>
      </w:rPr>
    </w:lvl>
    <w:lvl w:ilvl="3" w:tplc="D94CF69E">
      <w:numFmt w:val="bullet"/>
      <w:lvlText w:val="•"/>
      <w:lvlJc w:val="left"/>
      <w:pPr>
        <w:ind w:left="3454" w:hanging="415"/>
      </w:pPr>
      <w:rPr>
        <w:rFonts w:hint="default"/>
      </w:rPr>
    </w:lvl>
    <w:lvl w:ilvl="4" w:tplc="8DAA5130">
      <w:numFmt w:val="bullet"/>
      <w:lvlText w:val="•"/>
      <w:lvlJc w:val="left"/>
      <w:pPr>
        <w:ind w:left="4332" w:hanging="415"/>
      </w:pPr>
      <w:rPr>
        <w:rFonts w:hint="default"/>
      </w:rPr>
    </w:lvl>
    <w:lvl w:ilvl="5" w:tplc="FDCC1096">
      <w:numFmt w:val="bullet"/>
      <w:lvlText w:val="•"/>
      <w:lvlJc w:val="left"/>
      <w:pPr>
        <w:ind w:left="5210" w:hanging="415"/>
      </w:pPr>
      <w:rPr>
        <w:rFonts w:hint="default"/>
      </w:rPr>
    </w:lvl>
    <w:lvl w:ilvl="6" w:tplc="AF780680">
      <w:numFmt w:val="bullet"/>
      <w:lvlText w:val="•"/>
      <w:lvlJc w:val="left"/>
      <w:pPr>
        <w:ind w:left="6088" w:hanging="415"/>
      </w:pPr>
      <w:rPr>
        <w:rFonts w:hint="default"/>
      </w:rPr>
    </w:lvl>
    <w:lvl w:ilvl="7" w:tplc="D874786A">
      <w:numFmt w:val="bullet"/>
      <w:lvlText w:val="•"/>
      <w:lvlJc w:val="left"/>
      <w:pPr>
        <w:ind w:left="6966" w:hanging="415"/>
      </w:pPr>
      <w:rPr>
        <w:rFonts w:hint="default"/>
      </w:rPr>
    </w:lvl>
    <w:lvl w:ilvl="8" w:tplc="E21CE574">
      <w:numFmt w:val="bullet"/>
      <w:lvlText w:val="•"/>
      <w:lvlJc w:val="left"/>
      <w:pPr>
        <w:ind w:left="7844" w:hanging="415"/>
      </w:pPr>
      <w:rPr>
        <w:rFonts w:hint="default"/>
      </w:rPr>
    </w:lvl>
  </w:abstractNum>
  <w:abstractNum w:abstractNumId="7" w15:restartNumberingAfterBreak="0">
    <w:nsid w:val="271B5E6B"/>
    <w:multiLevelType w:val="hybridMultilevel"/>
    <w:tmpl w:val="12A49B72"/>
    <w:lvl w:ilvl="0" w:tplc="E4E230D8">
      <w:start w:val="1"/>
      <w:numFmt w:val="decimal"/>
      <w:lvlText w:val="%1."/>
      <w:lvlJc w:val="left"/>
      <w:pPr>
        <w:ind w:left="820" w:hanging="291"/>
        <w:jc w:val="left"/>
      </w:pPr>
      <w:rPr>
        <w:rFonts w:ascii="Arial" w:eastAsia="Arial" w:hAnsi="Arial" w:cs="Arial" w:hint="default"/>
        <w:spacing w:val="-1"/>
        <w:w w:val="90"/>
        <w:sz w:val="24"/>
        <w:szCs w:val="24"/>
      </w:rPr>
    </w:lvl>
    <w:lvl w:ilvl="1" w:tplc="461C031A">
      <w:numFmt w:val="bullet"/>
      <w:lvlText w:val="•"/>
      <w:lvlJc w:val="left"/>
      <w:pPr>
        <w:ind w:left="1698" w:hanging="291"/>
      </w:pPr>
      <w:rPr>
        <w:rFonts w:hint="default"/>
      </w:rPr>
    </w:lvl>
    <w:lvl w:ilvl="2" w:tplc="57584608">
      <w:numFmt w:val="bullet"/>
      <w:lvlText w:val="•"/>
      <w:lvlJc w:val="left"/>
      <w:pPr>
        <w:ind w:left="2576" w:hanging="291"/>
      </w:pPr>
      <w:rPr>
        <w:rFonts w:hint="default"/>
      </w:rPr>
    </w:lvl>
    <w:lvl w:ilvl="3" w:tplc="06D80378">
      <w:numFmt w:val="bullet"/>
      <w:lvlText w:val="•"/>
      <w:lvlJc w:val="left"/>
      <w:pPr>
        <w:ind w:left="3454" w:hanging="291"/>
      </w:pPr>
      <w:rPr>
        <w:rFonts w:hint="default"/>
      </w:rPr>
    </w:lvl>
    <w:lvl w:ilvl="4" w:tplc="91468C9A">
      <w:numFmt w:val="bullet"/>
      <w:lvlText w:val="•"/>
      <w:lvlJc w:val="left"/>
      <w:pPr>
        <w:ind w:left="4332" w:hanging="291"/>
      </w:pPr>
      <w:rPr>
        <w:rFonts w:hint="default"/>
      </w:rPr>
    </w:lvl>
    <w:lvl w:ilvl="5" w:tplc="94506F9A">
      <w:numFmt w:val="bullet"/>
      <w:lvlText w:val="•"/>
      <w:lvlJc w:val="left"/>
      <w:pPr>
        <w:ind w:left="5210" w:hanging="291"/>
      </w:pPr>
      <w:rPr>
        <w:rFonts w:hint="default"/>
      </w:rPr>
    </w:lvl>
    <w:lvl w:ilvl="6" w:tplc="E65AABD0">
      <w:numFmt w:val="bullet"/>
      <w:lvlText w:val="•"/>
      <w:lvlJc w:val="left"/>
      <w:pPr>
        <w:ind w:left="6088" w:hanging="291"/>
      </w:pPr>
      <w:rPr>
        <w:rFonts w:hint="default"/>
      </w:rPr>
    </w:lvl>
    <w:lvl w:ilvl="7" w:tplc="B5B43294">
      <w:numFmt w:val="bullet"/>
      <w:lvlText w:val="•"/>
      <w:lvlJc w:val="left"/>
      <w:pPr>
        <w:ind w:left="6966" w:hanging="291"/>
      </w:pPr>
      <w:rPr>
        <w:rFonts w:hint="default"/>
      </w:rPr>
    </w:lvl>
    <w:lvl w:ilvl="8" w:tplc="A8404494">
      <w:numFmt w:val="bullet"/>
      <w:lvlText w:val="•"/>
      <w:lvlJc w:val="left"/>
      <w:pPr>
        <w:ind w:left="7844" w:hanging="291"/>
      </w:pPr>
      <w:rPr>
        <w:rFonts w:hint="default"/>
      </w:rPr>
    </w:lvl>
  </w:abstractNum>
  <w:abstractNum w:abstractNumId="8"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3F10D4"/>
    <w:multiLevelType w:val="hybridMultilevel"/>
    <w:tmpl w:val="A2644EEC"/>
    <w:lvl w:ilvl="0" w:tplc="1F98802C">
      <w:start w:val="1"/>
      <w:numFmt w:val="upperLetter"/>
      <w:lvlText w:val="%1."/>
      <w:lvlJc w:val="left"/>
      <w:pPr>
        <w:ind w:left="720" w:hanging="360"/>
      </w:pPr>
    </w:lvl>
    <w:lvl w:ilvl="1" w:tplc="A2AC386C">
      <w:start w:val="1"/>
      <w:numFmt w:val="lowerLetter"/>
      <w:lvlText w:val="%2."/>
      <w:lvlJc w:val="left"/>
      <w:pPr>
        <w:ind w:left="1440" w:hanging="360"/>
      </w:pPr>
    </w:lvl>
    <w:lvl w:ilvl="2" w:tplc="D52A470A">
      <w:start w:val="1"/>
      <w:numFmt w:val="lowerRoman"/>
      <w:lvlText w:val="%3."/>
      <w:lvlJc w:val="right"/>
      <w:pPr>
        <w:ind w:left="2160" w:hanging="180"/>
      </w:pPr>
    </w:lvl>
    <w:lvl w:ilvl="3" w:tplc="D23857C2">
      <w:start w:val="1"/>
      <w:numFmt w:val="decimal"/>
      <w:lvlText w:val="%4."/>
      <w:lvlJc w:val="left"/>
      <w:pPr>
        <w:ind w:left="2880" w:hanging="360"/>
      </w:pPr>
    </w:lvl>
    <w:lvl w:ilvl="4" w:tplc="1480B7AA">
      <w:start w:val="1"/>
      <w:numFmt w:val="lowerLetter"/>
      <w:lvlText w:val="%5."/>
      <w:lvlJc w:val="left"/>
      <w:pPr>
        <w:ind w:left="3600" w:hanging="360"/>
      </w:pPr>
    </w:lvl>
    <w:lvl w:ilvl="5" w:tplc="A4EED634">
      <w:start w:val="1"/>
      <w:numFmt w:val="lowerRoman"/>
      <w:lvlText w:val="%6."/>
      <w:lvlJc w:val="right"/>
      <w:pPr>
        <w:ind w:left="4320" w:hanging="180"/>
      </w:pPr>
    </w:lvl>
    <w:lvl w:ilvl="6" w:tplc="0AE8B2AC">
      <w:start w:val="1"/>
      <w:numFmt w:val="decimal"/>
      <w:lvlText w:val="%7."/>
      <w:lvlJc w:val="left"/>
      <w:pPr>
        <w:ind w:left="5040" w:hanging="360"/>
      </w:pPr>
    </w:lvl>
    <w:lvl w:ilvl="7" w:tplc="227EC340">
      <w:start w:val="1"/>
      <w:numFmt w:val="lowerLetter"/>
      <w:lvlText w:val="%8."/>
      <w:lvlJc w:val="left"/>
      <w:pPr>
        <w:ind w:left="5760" w:hanging="360"/>
      </w:pPr>
    </w:lvl>
    <w:lvl w:ilvl="8" w:tplc="20BEA34E">
      <w:start w:val="1"/>
      <w:numFmt w:val="lowerRoman"/>
      <w:lvlText w:val="%9."/>
      <w:lvlJc w:val="right"/>
      <w:pPr>
        <w:ind w:left="6480" w:hanging="180"/>
      </w:pPr>
    </w:lvl>
  </w:abstractNum>
  <w:abstractNum w:abstractNumId="11"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12" w15:restartNumberingAfterBreak="0">
    <w:nsid w:val="38FC5BA2"/>
    <w:multiLevelType w:val="hybridMultilevel"/>
    <w:tmpl w:val="5824D94E"/>
    <w:lvl w:ilvl="0" w:tplc="38CEC3E6">
      <w:start w:val="1"/>
      <w:numFmt w:val="lowerLetter"/>
      <w:lvlText w:val="%1."/>
      <w:lvlJc w:val="left"/>
      <w:pPr>
        <w:ind w:left="820" w:hanging="360"/>
        <w:jc w:val="left"/>
      </w:pPr>
      <w:rPr>
        <w:rFonts w:ascii="Arial" w:eastAsia="Arial" w:hAnsi="Arial" w:cs="Arial" w:hint="default"/>
        <w:w w:val="87"/>
        <w:sz w:val="24"/>
        <w:szCs w:val="24"/>
      </w:rPr>
    </w:lvl>
    <w:lvl w:ilvl="1" w:tplc="002CE398">
      <w:numFmt w:val="bullet"/>
      <w:lvlText w:val="•"/>
      <w:lvlJc w:val="left"/>
      <w:pPr>
        <w:ind w:left="1698" w:hanging="360"/>
      </w:pPr>
      <w:rPr>
        <w:rFonts w:hint="default"/>
      </w:rPr>
    </w:lvl>
    <w:lvl w:ilvl="2" w:tplc="D598ABC2">
      <w:numFmt w:val="bullet"/>
      <w:lvlText w:val="•"/>
      <w:lvlJc w:val="left"/>
      <w:pPr>
        <w:ind w:left="2576" w:hanging="360"/>
      </w:pPr>
      <w:rPr>
        <w:rFonts w:hint="default"/>
      </w:rPr>
    </w:lvl>
    <w:lvl w:ilvl="3" w:tplc="D56E65A2">
      <w:numFmt w:val="bullet"/>
      <w:lvlText w:val="•"/>
      <w:lvlJc w:val="left"/>
      <w:pPr>
        <w:ind w:left="3454" w:hanging="360"/>
      </w:pPr>
      <w:rPr>
        <w:rFonts w:hint="default"/>
      </w:rPr>
    </w:lvl>
    <w:lvl w:ilvl="4" w:tplc="7D5EFAD0">
      <w:numFmt w:val="bullet"/>
      <w:lvlText w:val="•"/>
      <w:lvlJc w:val="left"/>
      <w:pPr>
        <w:ind w:left="4332" w:hanging="360"/>
      </w:pPr>
      <w:rPr>
        <w:rFonts w:hint="default"/>
      </w:rPr>
    </w:lvl>
    <w:lvl w:ilvl="5" w:tplc="AAFE7E9A">
      <w:numFmt w:val="bullet"/>
      <w:lvlText w:val="•"/>
      <w:lvlJc w:val="left"/>
      <w:pPr>
        <w:ind w:left="5210" w:hanging="360"/>
      </w:pPr>
      <w:rPr>
        <w:rFonts w:hint="default"/>
      </w:rPr>
    </w:lvl>
    <w:lvl w:ilvl="6" w:tplc="648489B6">
      <w:numFmt w:val="bullet"/>
      <w:lvlText w:val="•"/>
      <w:lvlJc w:val="left"/>
      <w:pPr>
        <w:ind w:left="6088" w:hanging="360"/>
      </w:pPr>
      <w:rPr>
        <w:rFonts w:hint="default"/>
      </w:rPr>
    </w:lvl>
    <w:lvl w:ilvl="7" w:tplc="8FCE5CA8">
      <w:numFmt w:val="bullet"/>
      <w:lvlText w:val="•"/>
      <w:lvlJc w:val="left"/>
      <w:pPr>
        <w:ind w:left="6966" w:hanging="360"/>
      </w:pPr>
      <w:rPr>
        <w:rFonts w:hint="default"/>
      </w:rPr>
    </w:lvl>
    <w:lvl w:ilvl="8" w:tplc="0C22D470">
      <w:numFmt w:val="bullet"/>
      <w:lvlText w:val="•"/>
      <w:lvlJc w:val="left"/>
      <w:pPr>
        <w:ind w:left="7844" w:hanging="360"/>
      </w:pPr>
      <w:rPr>
        <w:rFonts w:hint="default"/>
      </w:rPr>
    </w:lvl>
  </w:abstractNum>
  <w:abstractNum w:abstractNumId="13"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15" w15:restartNumberingAfterBreak="0">
    <w:nsid w:val="4075014D"/>
    <w:multiLevelType w:val="hybridMultilevel"/>
    <w:tmpl w:val="418276AC"/>
    <w:lvl w:ilvl="0" w:tplc="0E60F812">
      <w:start w:val="1"/>
      <w:numFmt w:val="bullet"/>
      <w:lvlText w:val=""/>
      <w:lvlJc w:val="left"/>
      <w:pPr>
        <w:ind w:left="720" w:hanging="360"/>
      </w:pPr>
      <w:rPr>
        <w:rFonts w:ascii="Symbol" w:hAnsi="Symbol" w:hint="default"/>
      </w:rPr>
    </w:lvl>
    <w:lvl w:ilvl="1" w:tplc="896A2A3C">
      <w:start w:val="1"/>
      <w:numFmt w:val="bullet"/>
      <w:lvlText w:val="o"/>
      <w:lvlJc w:val="left"/>
      <w:pPr>
        <w:ind w:left="1440" w:hanging="360"/>
      </w:pPr>
      <w:rPr>
        <w:rFonts w:ascii="Courier New" w:hAnsi="Courier New" w:hint="default"/>
      </w:rPr>
    </w:lvl>
    <w:lvl w:ilvl="2" w:tplc="BA20E1A8">
      <w:start w:val="1"/>
      <w:numFmt w:val="bullet"/>
      <w:lvlText w:val=""/>
      <w:lvlJc w:val="left"/>
      <w:pPr>
        <w:ind w:left="2160" w:hanging="360"/>
      </w:pPr>
      <w:rPr>
        <w:rFonts w:ascii="Wingdings" w:hAnsi="Wingdings" w:hint="default"/>
      </w:rPr>
    </w:lvl>
    <w:lvl w:ilvl="3" w:tplc="AF689F0E">
      <w:start w:val="1"/>
      <w:numFmt w:val="bullet"/>
      <w:lvlText w:val=""/>
      <w:lvlJc w:val="left"/>
      <w:pPr>
        <w:ind w:left="2880" w:hanging="360"/>
      </w:pPr>
      <w:rPr>
        <w:rFonts w:ascii="Symbol" w:hAnsi="Symbol" w:hint="default"/>
      </w:rPr>
    </w:lvl>
    <w:lvl w:ilvl="4" w:tplc="6024A41E">
      <w:start w:val="1"/>
      <w:numFmt w:val="bullet"/>
      <w:lvlText w:val="o"/>
      <w:lvlJc w:val="left"/>
      <w:pPr>
        <w:ind w:left="3600" w:hanging="360"/>
      </w:pPr>
      <w:rPr>
        <w:rFonts w:ascii="Courier New" w:hAnsi="Courier New" w:hint="default"/>
      </w:rPr>
    </w:lvl>
    <w:lvl w:ilvl="5" w:tplc="AF76B898">
      <w:start w:val="1"/>
      <w:numFmt w:val="bullet"/>
      <w:lvlText w:val=""/>
      <w:lvlJc w:val="left"/>
      <w:pPr>
        <w:ind w:left="4320" w:hanging="360"/>
      </w:pPr>
      <w:rPr>
        <w:rFonts w:ascii="Wingdings" w:hAnsi="Wingdings" w:hint="default"/>
      </w:rPr>
    </w:lvl>
    <w:lvl w:ilvl="6" w:tplc="2A207EF0">
      <w:start w:val="1"/>
      <w:numFmt w:val="bullet"/>
      <w:lvlText w:val=""/>
      <w:lvlJc w:val="left"/>
      <w:pPr>
        <w:ind w:left="5040" w:hanging="360"/>
      </w:pPr>
      <w:rPr>
        <w:rFonts w:ascii="Symbol" w:hAnsi="Symbol" w:hint="default"/>
      </w:rPr>
    </w:lvl>
    <w:lvl w:ilvl="7" w:tplc="2B0A6AFE">
      <w:start w:val="1"/>
      <w:numFmt w:val="bullet"/>
      <w:lvlText w:val="o"/>
      <w:lvlJc w:val="left"/>
      <w:pPr>
        <w:ind w:left="5760" w:hanging="360"/>
      </w:pPr>
      <w:rPr>
        <w:rFonts w:ascii="Courier New" w:hAnsi="Courier New" w:hint="default"/>
      </w:rPr>
    </w:lvl>
    <w:lvl w:ilvl="8" w:tplc="2AEAD88A">
      <w:start w:val="1"/>
      <w:numFmt w:val="bullet"/>
      <w:lvlText w:val=""/>
      <w:lvlJc w:val="left"/>
      <w:pPr>
        <w:ind w:left="6480" w:hanging="360"/>
      </w:pPr>
      <w:rPr>
        <w:rFonts w:ascii="Wingdings" w:hAnsi="Wingdings" w:hint="default"/>
      </w:rPr>
    </w:lvl>
  </w:abstractNum>
  <w:abstractNum w:abstractNumId="16"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10356"/>
    <w:multiLevelType w:val="hybridMultilevel"/>
    <w:tmpl w:val="430A54D4"/>
    <w:lvl w:ilvl="0" w:tplc="B8B45A8A">
      <w:start w:val="1"/>
      <w:numFmt w:val="lowerLetter"/>
      <w:lvlText w:val="%1."/>
      <w:lvlJc w:val="left"/>
      <w:pPr>
        <w:ind w:left="874" w:hanging="415"/>
        <w:jc w:val="left"/>
      </w:pPr>
      <w:rPr>
        <w:rFonts w:ascii="Arial" w:eastAsia="Arial" w:hAnsi="Arial" w:cs="Arial" w:hint="default"/>
        <w:w w:val="87"/>
        <w:sz w:val="24"/>
        <w:szCs w:val="24"/>
      </w:rPr>
    </w:lvl>
    <w:lvl w:ilvl="1" w:tplc="FA96D13C">
      <w:numFmt w:val="bullet"/>
      <w:lvlText w:val="•"/>
      <w:lvlJc w:val="left"/>
      <w:pPr>
        <w:ind w:left="1752" w:hanging="415"/>
      </w:pPr>
      <w:rPr>
        <w:rFonts w:hint="default"/>
      </w:rPr>
    </w:lvl>
    <w:lvl w:ilvl="2" w:tplc="7222EB9A">
      <w:numFmt w:val="bullet"/>
      <w:lvlText w:val="•"/>
      <w:lvlJc w:val="left"/>
      <w:pPr>
        <w:ind w:left="2624" w:hanging="415"/>
      </w:pPr>
      <w:rPr>
        <w:rFonts w:hint="default"/>
      </w:rPr>
    </w:lvl>
    <w:lvl w:ilvl="3" w:tplc="3420FA46">
      <w:numFmt w:val="bullet"/>
      <w:lvlText w:val="•"/>
      <w:lvlJc w:val="left"/>
      <w:pPr>
        <w:ind w:left="3496" w:hanging="415"/>
      </w:pPr>
      <w:rPr>
        <w:rFonts w:hint="default"/>
      </w:rPr>
    </w:lvl>
    <w:lvl w:ilvl="4" w:tplc="D0E2F4C0">
      <w:numFmt w:val="bullet"/>
      <w:lvlText w:val="•"/>
      <w:lvlJc w:val="left"/>
      <w:pPr>
        <w:ind w:left="4368" w:hanging="415"/>
      </w:pPr>
      <w:rPr>
        <w:rFonts w:hint="default"/>
      </w:rPr>
    </w:lvl>
    <w:lvl w:ilvl="5" w:tplc="2264BF68">
      <w:numFmt w:val="bullet"/>
      <w:lvlText w:val="•"/>
      <w:lvlJc w:val="left"/>
      <w:pPr>
        <w:ind w:left="5240" w:hanging="415"/>
      </w:pPr>
      <w:rPr>
        <w:rFonts w:hint="default"/>
      </w:rPr>
    </w:lvl>
    <w:lvl w:ilvl="6" w:tplc="9D08E644">
      <w:numFmt w:val="bullet"/>
      <w:lvlText w:val="•"/>
      <w:lvlJc w:val="left"/>
      <w:pPr>
        <w:ind w:left="6112" w:hanging="415"/>
      </w:pPr>
      <w:rPr>
        <w:rFonts w:hint="default"/>
      </w:rPr>
    </w:lvl>
    <w:lvl w:ilvl="7" w:tplc="59A6BC90">
      <w:numFmt w:val="bullet"/>
      <w:lvlText w:val="•"/>
      <w:lvlJc w:val="left"/>
      <w:pPr>
        <w:ind w:left="6984" w:hanging="415"/>
      </w:pPr>
      <w:rPr>
        <w:rFonts w:hint="default"/>
      </w:rPr>
    </w:lvl>
    <w:lvl w:ilvl="8" w:tplc="8A9AD45C">
      <w:numFmt w:val="bullet"/>
      <w:lvlText w:val="•"/>
      <w:lvlJc w:val="left"/>
      <w:pPr>
        <w:ind w:left="7856" w:hanging="415"/>
      </w:pPr>
      <w:rPr>
        <w:rFonts w:hint="default"/>
      </w:rPr>
    </w:lvl>
  </w:abstractNum>
  <w:abstractNum w:abstractNumId="18" w15:restartNumberingAfterBreak="0">
    <w:nsid w:val="494A65BA"/>
    <w:multiLevelType w:val="hybridMultilevel"/>
    <w:tmpl w:val="BB02F1FC"/>
    <w:lvl w:ilvl="0" w:tplc="F1A28E96">
      <w:start w:val="1"/>
      <w:numFmt w:val="lowerLetter"/>
      <w:lvlText w:val="%1."/>
      <w:lvlJc w:val="left"/>
      <w:pPr>
        <w:ind w:left="820" w:hanging="360"/>
        <w:jc w:val="left"/>
      </w:pPr>
      <w:rPr>
        <w:rFonts w:ascii="Arial" w:eastAsia="Arial" w:hAnsi="Arial" w:cs="Arial" w:hint="default"/>
        <w:w w:val="87"/>
        <w:sz w:val="24"/>
        <w:szCs w:val="24"/>
      </w:rPr>
    </w:lvl>
    <w:lvl w:ilvl="1" w:tplc="A484CDB8">
      <w:start w:val="1"/>
      <w:numFmt w:val="decimal"/>
      <w:lvlText w:val="%2."/>
      <w:lvlJc w:val="left"/>
      <w:pPr>
        <w:ind w:left="1540" w:hanging="415"/>
        <w:jc w:val="left"/>
      </w:pPr>
      <w:rPr>
        <w:rFonts w:ascii="Arial" w:eastAsia="Arial" w:hAnsi="Arial" w:cs="Arial" w:hint="default"/>
        <w:spacing w:val="-1"/>
        <w:w w:val="91"/>
        <w:sz w:val="24"/>
        <w:szCs w:val="24"/>
      </w:rPr>
    </w:lvl>
    <w:lvl w:ilvl="2" w:tplc="A9E2EA3C">
      <w:numFmt w:val="bullet"/>
      <w:lvlText w:val="•"/>
      <w:lvlJc w:val="left"/>
      <w:pPr>
        <w:ind w:left="2435" w:hanging="415"/>
      </w:pPr>
      <w:rPr>
        <w:rFonts w:hint="default"/>
      </w:rPr>
    </w:lvl>
    <w:lvl w:ilvl="3" w:tplc="904C49EA">
      <w:numFmt w:val="bullet"/>
      <w:lvlText w:val="•"/>
      <w:lvlJc w:val="left"/>
      <w:pPr>
        <w:ind w:left="3331" w:hanging="415"/>
      </w:pPr>
      <w:rPr>
        <w:rFonts w:hint="default"/>
      </w:rPr>
    </w:lvl>
    <w:lvl w:ilvl="4" w:tplc="EF2C3434">
      <w:numFmt w:val="bullet"/>
      <w:lvlText w:val="•"/>
      <w:lvlJc w:val="left"/>
      <w:pPr>
        <w:ind w:left="4226" w:hanging="415"/>
      </w:pPr>
      <w:rPr>
        <w:rFonts w:hint="default"/>
      </w:rPr>
    </w:lvl>
    <w:lvl w:ilvl="5" w:tplc="17BABDB0">
      <w:numFmt w:val="bullet"/>
      <w:lvlText w:val="•"/>
      <w:lvlJc w:val="left"/>
      <w:pPr>
        <w:ind w:left="5122" w:hanging="415"/>
      </w:pPr>
      <w:rPr>
        <w:rFonts w:hint="default"/>
      </w:rPr>
    </w:lvl>
    <w:lvl w:ilvl="6" w:tplc="B36486CE">
      <w:numFmt w:val="bullet"/>
      <w:lvlText w:val="•"/>
      <w:lvlJc w:val="left"/>
      <w:pPr>
        <w:ind w:left="6017" w:hanging="415"/>
      </w:pPr>
      <w:rPr>
        <w:rFonts w:hint="default"/>
      </w:rPr>
    </w:lvl>
    <w:lvl w:ilvl="7" w:tplc="F2CC443E">
      <w:numFmt w:val="bullet"/>
      <w:lvlText w:val="•"/>
      <w:lvlJc w:val="left"/>
      <w:pPr>
        <w:ind w:left="6913" w:hanging="415"/>
      </w:pPr>
      <w:rPr>
        <w:rFonts w:hint="default"/>
      </w:rPr>
    </w:lvl>
    <w:lvl w:ilvl="8" w:tplc="64FEC80A">
      <w:numFmt w:val="bullet"/>
      <w:lvlText w:val="•"/>
      <w:lvlJc w:val="left"/>
      <w:pPr>
        <w:ind w:left="7808" w:hanging="415"/>
      </w:pPr>
      <w:rPr>
        <w:rFonts w:hint="default"/>
      </w:rPr>
    </w:lvl>
  </w:abstractNum>
  <w:abstractNum w:abstractNumId="19" w15:restartNumberingAfterBreak="0">
    <w:nsid w:val="511E2E03"/>
    <w:multiLevelType w:val="hybridMultilevel"/>
    <w:tmpl w:val="BB5E88C4"/>
    <w:lvl w:ilvl="0" w:tplc="33D499F4">
      <w:start w:val="1"/>
      <w:numFmt w:val="decimal"/>
      <w:lvlText w:val="%1."/>
      <w:lvlJc w:val="left"/>
      <w:pPr>
        <w:ind w:left="220" w:hanging="217"/>
        <w:jc w:val="right"/>
      </w:pPr>
      <w:rPr>
        <w:rFonts w:ascii="Arial" w:eastAsia="Arial" w:hAnsi="Arial" w:cs="Arial" w:hint="default"/>
        <w:spacing w:val="0"/>
        <w:w w:val="93"/>
        <w:sz w:val="21"/>
        <w:szCs w:val="21"/>
      </w:rPr>
    </w:lvl>
    <w:lvl w:ilvl="1" w:tplc="BA1EB862">
      <w:numFmt w:val="bullet"/>
      <w:lvlText w:val="•"/>
      <w:lvlJc w:val="left"/>
      <w:pPr>
        <w:ind w:left="1250" w:hanging="217"/>
      </w:pPr>
      <w:rPr>
        <w:rFonts w:hint="default"/>
      </w:rPr>
    </w:lvl>
    <w:lvl w:ilvl="2" w:tplc="3D569862">
      <w:numFmt w:val="bullet"/>
      <w:lvlText w:val="•"/>
      <w:lvlJc w:val="left"/>
      <w:pPr>
        <w:ind w:left="2280" w:hanging="217"/>
      </w:pPr>
      <w:rPr>
        <w:rFonts w:hint="default"/>
      </w:rPr>
    </w:lvl>
    <w:lvl w:ilvl="3" w:tplc="8E3AD8DA">
      <w:numFmt w:val="bullet"/>
      <w:lvlText w:val="•"/>
      <w:lvlJc w:val="left"/>
      <w:pPr>
        <w:ind w:left="3310" w:hanging="217"/>
      </w:pPr>
      <w:rPr>
        <w:rFonts w:hint="default"/>
      </w:rPr>
    </w:lvl>
    <w:lvl w:ilvl="4" w:tplc="B2A870AC">
      <w:numFmt w:val="bullet"/>
      <w:lvlText w:val="•"/>
      <w:lvlJc w:val="left"/>
      <w:pPr>
        <w:ind w:left="4340" w:hanging="217"/>
      </w:pPr>
      <w:rPr>
        <w:rFonts w:hint="default"/>
      </w:rPr>
    </w:lvl>
    <w:lvl w:ilvl="5" w:tplc="11681A86">
      <w:numFmt w:val="bullet"/>
      <w:lvlText w:val="•"/>
      <w:lvlJc w:val="left"/>
      <w:pPr>
        <w:ind w:left="5370" w:hanging="217"/>
      </w:pPr>
      <w:rPr>
        <w:rFonts w:hint="default"/>
      </w:rPr>
    </w:lvl>
    <w:lvl w:ilvl="6" w:tplc="E4040AB0">
      <w:numFmt w:val="bullet"/>
      <w:lvlText w:val="•"/>
      <w:lvlJc w:val="left"/>
      <w:pPr>
        <w:ind w:left="6400" w:hanging="217"/>
      </w:pPr>
      <w:rPr>
        <w:rFonts w:hint="default"/>
      </w:rPr>
    </w:lvl>
    <w:lvl w:ilvl="7" w:tplc="6F383ABE">
      <w:numFmt w:val="bullet"/>
      <w:lvlText w:val="•"/>
      <w:lvlJc w:val="left"/>
      <w:pPr>
        <w:ind w:left="7430" w:hanging="217"/>
      </w:pPr>
      <w:rPr>
        <w:rFonts w:hint="default"/>
      </w:rPr>
    </w:lvl>
    <w:lvl w:ilvl="8" w:tplc="1AD0E4BC">
      <w:numFmt w:val="bullet"/>
      <w:lvlText w:val="•"/>
      <w:lvlJc w:val="left"/>
      <w:pPr>
        <w:ind w:left="8460" w:hanging="217"/>
      </w:pPr>
      <w:rPr>
        <w:rFonts w:hint="default"/>
      </w:rPr>
    </w:lvl>
  </w:abstractNum>
  <w:abstractNum w:abstractNumId="20"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0457F"/>
    <w:multiLevelType w:val="hybridMultilevel"/>
    <w:tmpl w:val="9460A30C"/>
    <w:lvl w:ilvl="0" w:tplc="7B1ED1FE">
      <w:numFmt w:val="bullet"/>
      <w:lvlText w:val="•"/>
      <w:lvlJc w:val="left"/>
      <w:pPr>
        <w:ind w:left="940" w:hanging="360"/>
      </w:pPr>
      <w:rPr>
        <w:rFonts w:ascii="Symbol" w:eastAsia="Symbol" w:hAnsi="Symbol" w:cs="Symbol" w:hint="default"/>
        <w:spacing w:val="-1"/>
        <w:w w:val="73"/>
        <w:sz w:val="24"/>
        <w:szCs w:val="24"/>
      </w:rPr>
    </w:lvl>
    <w:lvl w:ilvl="1" w:tplc="932EB52C">
      <w:numFmt w:val="bullet"/>
      <w:lvlText w:val="o"/>
      <w:lvlJc w:val="left"/>
      <w:pPr>
        <w:ind w:left="1660" w:hanging="360"/>
      </w:pPr>
      <w:rPr>
        <w:rFonts w:ascii="Courier New" w:eastAsia="Courier New" w:hAnsi="Courier New" w:cs="Courier New" w:hint="default"/>
        <w:w w:val="100"/>
        <w:sz w:val="24"/>
        <w:szCs w:val="24"/>
      </w:rPr>
    </w:lvl>
    <w:lvl w:ilvl="2" w:tplc="11A6553E">
      <w:numFmt w:val="bullet"/>
      <w:lvlText w:val="•"/>
      <w:lvlJc w:val="left"/>
      <w:pPr>
        <w:ind w:left="2644" w:hanging="360"/>
      </w:pPr>
      <w:rPr>
        <w:rFonts w:hint="default"/>
      </w:rPr>
    </w:lvl>
    <w:lvl w:ilvl="3" w:tplc="C1BCCC60">
      <w:numFmt w:val="bullet"/>
      <w:lvlText w:val="•"/>
      <w:lvlJc w:val="left"/>
      <w:pPr>
        <w:ind w:left="3628" w:hanging="360"/>
      </w:pPr>
      <w:rPr>
        <w:rFonts w:hint="default"/>
      </w:rPr>
    </w:lvl>
    <w:lvl w:ilvl="4" w:tplc="199CEE4C">
      <w:numFmt w:val="bullet"/>
      <w:lvlText w:val="•"/>
      <w:lvlJc w:val="left"/>
      <w:pPr>
        <w:ind w:left="4613" w:hanging="360"/>
      </w:pPr>
      <w:rPr>
        <w:rFonts w:hint="default"/>
      </w:rPr>
    </w:lvl>
    <w:lvl w:ilvl="5" w:tplc="58424276">
      <w:numFmt w:val="bullet"/>
      <w:lvlText w:val="•"/>
      <w:lvlJc w:val="left"/>
      <w:pPr>
        <w:ind w:left="5597" w:hanging="360"/>
      </w:pPr>
      <w:rPr>
        <w:rFonts w:hint="default"/>
      </w:rPr>
    </w:lvl>
    <w:lvl w:ilvl="6" w:tplc="3018746E">
      <w:numFmt w:val="bullet"/>
      <w:lvlText w:val="•"/>
      <w:lvlJc w:val="left"/>
      <w:pPr>
        <w:ind w:left="6582" w:hanging="360"/>
      </w:pPr>
      <w:rPr>
        <w:rFonts w:hint="default"/>
      </w:rPr>
    </w:lvl>
    <w:lvl w:ilvl="7" w:tplc="39861A4A">
      <w:numFmt w:val="bullet"/>
      <w:lvlText w:val="•"/>
      <w:lvlJc w:val="left"/>
      <w:pPr>
        <w:ind w:left="7566" w:hanging="360"/>
      </w:pPr>
      <w:rPr>
        <w:rFonts w:hint="default"/>
      </w:rPr>
    </w:lvl>
    <w:lvl w:ilvl="8" w:tplc="F824282A">
      <w:numFmt w:val="bullet"/>
      <w:lvlText w:val="•"/>
      <w:lvlJc w:val="left"/>
      <w:pPr>
        <w:ind w:left="8551" w:hanging="360"/>
      </w:pPr>
      <w:rPr>
        <w:rFonts w:hint="default"/>
      </w:rPr>
    </w:lvl>
  </w:abstractNum>
  <w:abstractNum w:abstractNumId="22" w15:restartNumberingAfterBreak="0">
    <w:nsid w:val="623E2D41"/>
    <w:multiLevelType w:val="hybridMultilevel"/>
    <w:tmpl w:val="B7E66F52"/>
    <w:lvl w:ilvl="0" w:tplc="0C58E408">
      <w:start w:val="6"/>
      <w:numFmt w:val="decimal"/>
      <w:lvlText w:val="%1."/>
      <w:lvlJc w:val="left"/>
      <w:pPr>
        <w:ind w:left="220" w:hanging="217"/>
        <w:jc w:val="left"/>
      </w:pPr>
      <w:rPr>
        <w:rFonts w:ascii="Arial" w:eastAsia="Arial" w:hAnsi="Arial" w:cs="Arial" w:hint="default"/>
        <w:spacing w:val="0"/>
        <w:w w:val="93"/>
        <w:sz w:val="21"/>
        <w:szCs w:val="21"/>
      </w:rPr>
    </w:lvl>
    <w:lvl w:ilvl="1" w:tplc="9D3A4078">
      <w:numFmt w:val="bullet"/>
      <w:lvlText w:val="•"/>
      <w:lvlJc w:val="left"/>
      <w:pPr>
        <w:ind w:left="1250" w:hanging="217"/>
      </w:pPr>
      <w:rPr>
        <w:rFonts w:hint="default"/>
      </w:rPr>
    </w:lvl>
    <w:lvl w:ilvl="2" w:tplc="9DB6C5DE">
      <w:numFmt w:val="bullet"/>
      <w:lvlText w:val="•"/>
      <w:lvlJc w:val="left"/>
      <w:pPr>
        <w:ind w:left="2280" w:hanging="217"/>
      </w:pPr>
      <w:rPr>
        <w:rFonts w:hint="default"/>
      </w:rPr>
    </w:lvl>
    <w:lvl w:ilvl="3" w:tplc="80CEEABA">
      <w:numFmt w:val="bullet"/>
      <w:lvlText w:val="•"/>
      <w:lvlJc w:val="left"/>
      <w:pPr>
        <w:ind w:left="3310" w:hanging="217"/>
      </w:pPr>
      <w:rPr>
        <w:rFonts w:hint="default"/>
      </w:rPr>
    </w:lvl>
    <w:lvl w:ilvl="4" w:tplc="8872208E">
      <w:numFmt w:val="bullet"/>
      <w:lvlText w:val="•"/>
      <w:lvlJc w:val="left"/>
      <w:pPr>
        <w:ind w:left="4340" w:hanging="217"/>
      </w:pPr>
      <w:rPr>
        <w:rFonts w:hint="default"/>
      </w:rPr>
    </w:lvl>
    <w:lvl w:ilvl="5" w:tplc="475AC75C">
      <w:numFmt w:val="bullet"/>
      <w:lvlText w:val="•"/>
      <w:lvlJc w:val="left"/>
      <w:pPr>
        <w:ind w:left="5370" w:hanging="217"/>
      </w:pPr>
      <w:rPr>
        <w:rFonts w:hint="default"/>
      </w:rPr>
    </w:lvl>
    <w:lvl w:ilvl="6" w:tplc="8BBADB90">
      <w:numFmt w:val="bullet"/>
      <w:lvlText w:val="•"/>
      <w:lvlJc w:val="left"/>
      <w:pPr>
        <w:ind w:left="6400" w:hanging="217"/>
      </w:pPr>
      <w:rPr>
        <w:rFonts w:hint="default"/>
      </w:rPr>
    </w:lvl>
    <w:lvl w:ilvl="7" w:tplc="B83EBC34">
      <w:numFmt w:val="bullet"/>
      <w:lvlText w:val="•"/>
      <w:lvlJc w:val="left"/>
      <w:pPr>
        <w:ind w:left="7430" w:hanging="217"/>
      </w:pPr>
      <w:rPr>
        <w:rFonts w:hint="default"/>
      </w:rPr>
    </w:lvl>
    <w:lvl w:ilvl="8" w:tplc="B5E0BF7C">
      <w:numFmt w:val="bullet"/>
      <w:lvlText w:val="•"/>
      <w:lvlJc w:val="left"/>
      <w:pPr>
        <w:ind w:left="8460" w:hanging="217"/>
      </w:pPr>
      <w:rPr>
        <w:rFonts w:hint="default"/>
      </w:rPr>
    </w:lvl>
  </w:abstractNum>
  <w:abstractNum w:abstractNumId="23"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25" w15:restartNumberingAfterBreak="0">
    <w:nsid w:val="73C76573"/>
    <w:multiLevelType w:val="hybridMultilevel"/>
    <w:tmpl w:val="7C843E00"/>
    <w:lvl w:ilvl="0" w:tplc="031A7F16">
      <w:start w:val="1"/>
      <w:numFmt w:val="decimal"/>
      <w:lvlText w:val="%1."/>
      <w:lvlJc w:val="left"/>
      <w:pPr>
        <w:ind w:left="820" w:hanging="360"/>
        <w:jc w:val="left"/>
      </w:pPr>
      <w:rPr>
        <w:rFonts w:ascii="Arial" w:eastAsia="Arial" w:hAnsi="Arial" w:cs="Arial" w:hint="default"/>
        <w:spacing w:val="-1"/>
        <w:w w:val="91"/>
        <w:sz w:val="24"/>
        <w:szCs w:val="24"/>
      </w:rPr>
    </w:lvl>
    <w:lvl w:ilvl="1" w:tplc="087CE6FE">
      <w:start w:val="1"/>
      <w:numFmt w:val="lowerLetter"/>
      <w:lvlText w:val="%2."/>
      <w:lvlJc w:val="left"/>
      <w:pPr>
        <w:ind w:left="820" w:hanging="360"/>
        <w:jc w:val="left"/>
      </w:pPr>
      <w:rPr>
        <w:rFonts w:hint="default"/>
        <w:w w:val="87"/>
      </w:rPr>
    </w:lvl>
    <w:lvl w:ilvl="2" w:tplc="3E280984">
      <w:numFmt w:val="bullet"/>
      <w:lvlText w:val="•"/>
      <w:lvlJc w:val="left"/>
      <w:pPr>
        <w:ind w:left="2576" w:hanging="360"/>
      </w:pPr>
      <w:rPr>
        <w:rFonts w:hint="default"/>
      </w:rPr>
    </w:lvl>
    <w:lvl w:ilvl="3" w:tplc="8ECA8732">
      <w:numFmt w:val="bullet"/>
      <w:lvlText w:val="•"/>
      <w:lvlJc w:val="left"/>
      <w:pPr>
        <w:ind w:left="3454" w:hanging="360"/>
      </w:pPr>
      <w:rPr>
        <w:rFonts w:hint="default"/>
      </w:rPr>
    </w:lvl>
    <w:lvl w:ilvl="4" w:tplc="FBF6AFDC">
      <w:numFmt w:val="bullet"/>
      <w:lvlText w:val="•"/>
      <w:lvlJc w:val="left"/>
      <w:pPr>
        <w:ind w:left="4332" w:hanging="360"/>
      </w:pPr>
      <w:rPr>
        <w:rFonts w:hint="default"/>
      </w:rPr>
    </w:lvl>
    <w:lvl w:ilvl="5" w:tplc="22684F00">
      <w:numFmt w:val="bullet"/>
      <w:lvlText w:val="•"/>
      <w:lvlJc w:val="left"/>
      <w:pPr>
        <w:ind w:left="5210" w:hanging="360"/>
      </w:pPr>
      <w:rPr>
        <w:rFonts w:hint="default"/>
      </w:rPr>
    </w:lvl>
    <w:lvl w:ilvl="6" w:tplc="41CECB2E">
      <w:numFmt w:val="bullet"/>
      <w:lvlText w:val="•"/>
      <w:lvlJc w:val="left"/>
      <w:pPr>
        <w:ind w:left="6088" w:hanging="360"/>
      </w:pPr>
      <w:rPr>
        <w:rFonts w:hint="default"/>
      </w:rPr>
    </w:lvl>
    <w:lvl w:ilvl="7" w:tplc="1A92C998">
      <w:numFmt w:val="bullet"/>
      <w:lvlText w:val="•"/>
      <w:lvlJc w:val="left"/>
      <w:pPr>
        <w:ind w:left="6966" w:hanging="360"/>
      </w:pPr>
      <w:rPr>
        <w:rFonts w:hint="default"/>
      </w:rPr>
    </w:lvl>
    <w:lvl w:ilvl="8" w:tplc="466C0C74">
      <w:numFmt w:val="bullet"/>
      <w:lvlText w:val="•"/>
      <w:lvlJc w:val="left"/>
      <w:pPr>
        <w:ind w:left="7844" w:hanging="360"/>
      </w:pPr>
      <w:rPr>
        <w:rFonts w:hint="default"/>
      </w:rPr>
    </w:lvl>
  </w:abstractNum>
  <w:abstractNum w:abstractNumId="26" w15:restartNumberingAfterBreak="0">
    <w:nsid w:val="7D102760"/>
    <w:multiLevelType w:val="hybridMultilevel"/>
    <w:tmpl w:val="ABAC65F8"/>
    <w:lvl w:ilvl="0" w:tplc="44B40078">
      <w:start w:val="1"/>
      <w:numFmt w:val="decimal"/>
      <w:lvlText w:val="%1."/>
      <w:lvlJc w:val="left"/>
      <w:pPr>
        <w:ind w:left="820" w:hanging="360"/>
        <w:jc w:val="left"/>
      </w:pPr>
      <w:rPr>
        <w:rFonts w:ascii="Arial" w:eastAsia="Arial" w:hAnsi="Arial" w:cs="Arial" w:hint="default"/>
        <w:spacing w:val="-1"/>
        <w:w w:val="91"/>
        <w:sz w:val="24"/>
        <w:szCs w:val="24"/>
      </w:rPr>
    </w:lvl>
    <w:lvl w:ilvl="1" w:tplc="693A3438">
      <w:numFmt w:val="bullet"/>
      <w:lvlText w:val="•"/>
      <w:lvlJc w:val="left"/>
      <w:pPr>
        <w:ind w:left="1698" w:hanging="360"/>
      </w:pPr>
      <w:rPr>
        <w:rFonts w:hint="default"/>
      </w:rPr>
    </w:lvl>
    <w:lvl w:ilvl="2" w:tplc="9850CBD4">
      <w:numFmt w:val="bullet"/>
      <w:lvlText w:val="•"/>
      <w:lvlJc w:val="left"/>
      <w:pPr>
        <w:ind w:left="2576" w:hanging="360"/>
      </w:pPr>
      <w:rPr>
        <w:rFonts w:hint="default"/>
      </w:rPr>
    </w:lvl>
    <w:lvl w:ilvl="3" w:tplc="26E21FA8">
      <w:numFmt w:val="bullet"/>
      <w:lvlText w:val="•"/>
      <w:lvlJc w:val="left"/>
      <w:pPr>
        <w:ind w:left="3454" w:hanging="360"/>
      </w:pPr>
      <w:rPr>
        <w:rFonts w:hint="default"/>
      </w:rPr>
    </w:lvl>
    <w:lvl w:ilvl="4" w:tplc="C6A08414">
      <w:numFmt w:val="bullet"/>
      <w:lvlText w:val="•"/>
      <w:lvlJc w:val="left"/>
      <w:pPr>
        <w:ind w:left="4332" w:hanging="360"/>
      </w:pPr>
      <w:rPr>
        <w:rFonts w:hint="default"/>
      </w:rPr>
    </w:lvl>
    <w:lvl w:ilvl="5" w:tplc="8222BD62">
      <w:numFmt w:val="bullet"/>
      <w:lvlText w:val="•"/>
      <w:lvlJc w:val="left"/>
      <w:pPr>
        <w:ind w:left="5210" w:hanging="360"/>
      </w:pPr>
      <w:rPr>
        <w:rFonts w:hint="default"/>
      </w:rPr>
    </w:lvl>
    <w:lvl w:ilvl="6" w:tplc="0E4E35E8">
      <w:numFmt w:val="bullet"/>
      <w:lvlText w:val="•"/>
      <w:lvlJc w:val="left"/>
      <w:pPr>
        <w:ind w:left="6088" w:hanging="360"/>
      </w:pPr>
      <w:rPr>
        <w:rFonts w:hint="default"/>
      </w:rPr>
    </w:lvl>
    <w:lvl w:ilvl="7" w:tplc="59300142">
      <w:numFmt w:val="bullet"/>
      <w:lvlText w:val="•"/>
      <w:lvlJc w:val="left"/>
      <w:pPr>
        <w:ind w:left="6966" w:hanging="360"/>
      </w:pPr>
      <w:rPr>
        <w:rFonts w:hint="default"/>
      </w:rPr>
    </w:lvl>
    <w:lvl w:ilvl="8" w:tplc="BBB81EA8">
      <w:numFmt w:val="bullet"/>
      <w:lvlText w:val="•"/>
      <w:lvlJc w:val="left"/>
      <w:pPr>
        <w:ind w:left="7844" w:hanging="360"/>
      </w:pPr>
      <w:rPr>
        <w:rFonts w:hint="default"/>
      </w:rPr>
    </w:lvl>
  </w:abstractNum>
  <w:abstractNum w:abstractNumId="27"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11"/>
  </w:num>
  <w:num w:numId="4">
    <w:abstractNumId w:val="3"/>
  </w:num>
  <w:num w:numId="5">
    <w:abstractNumId w:val="24"/>
  </w:num>
  <w:num w:numId="6">
    <w:abstractNumId w:val="14"/>
  </w:num>
  <w:num w:numId="7">
    <w:abstractNumId w:val="27"/>
  </w:num>
  <w:num w:numId="8">
    <w:abstractNumId w:val="9"/>
  </w:num>
  <w:num w:numId="9">
    <w:abstractNumId w:val="5"/>
  </w:num>
  <w:num w:numId="10">
    <w:abstractNumId w:val="8"/>
  </w:num>
  <w:num w:numId="11">
    <w:abstractNumId w:val="23"/>
  </w:num>
  <w:num w:numId="12">
    <w:abstractNumId w:val="13"/>
  </w:num>
  <w:num w:numId="13">
    <w:abstractNumId w:val="20"/>
  </w:num>
  <w:num w:numId="14">
    <w:abstractNumId w:val="16"/>
  </w:num>
  <w:num w:numId="15">
    <w:abstractNumId w:val="0"/>
  </w:num>
  <w:num w:numId="16">
    <w:abstractNumId w:val="4"/>
  </w:num>
  <w:num w:numId="17">
    <w:abstractNumId w:val="7"/>
  </w:num>
  <w:num w:numId="18">
    <w:abstractNumId w:val="12"/>
  </w:num>
  <w:num w:numId="19">
    <w:abstractNumId w:val="17"/>
  </w:num>
  <w:num w:numId="20">
    <w:abstractNumId w:val="6"/>
  </w:num>
  <w:num w:numId="21">
    <w:abstractNumId w:val="2"/>
  </w:num>
  <w:num w:numId="22">
    <w:abstractNumId w:val="1"/>
  </w:num>
  <w:num w:numId="23">
    <w:abstractNumId w:val="25"/>
  </w:num>
  <w:num w:numId="24">
    <w:abstractNumId w:val="26"/>
  </w:num>
  <w:num w:numId="25">
    <w:abstractNumId w:val="18"/>
  </w:num>
  <w:num w:numId="26">
    <w:abstractNumId w:val="22"/>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12E20"/>
    <w:rsid w:val="001201CD"/>
    <w:rsid w:val="00140E1E"/>
    <w:rsid w:val="00163442"/>
    <w:rsid w:val="001A1523"/>
    <w:rsid w:val="001E4D75"/>
    <w:rsid w:val="001E52AC"/>
    <w:rsid w:val="001F425A"/>
    <w:rsid w:val="002168D0"/>
    <w:rsid w:val="00221F7E"/>
    <w:rsid w:val="00223CA1"/>
    <w:rsid w:val="0029407B"/>
    <w:rsid w:val="002D6D89"/>
    <w:rsid w:val="002F65A6"/>
    <w:rsid w:val="003021E5"/>
    <w:rsid w:val="00310ACC"/>
    <w:rsid w:val="00345500"/>
    <w:rsid w:val="00345B78"/>
    <w:rsid w:val="00353BDE"/>
    <w:rsid w:val="0036084B"/>
    <w:rsid w:val="003672C8"/>
    <w:rsid w:val="00396E72"/>
    <w:rsid w:val="003B7119"/>
    <w:rsid w:val="003E4CAE"/>
    <w:rsid w:val="003E7E24"/>
    <w:rsid w:val="003F6494"/>
    <w:rsid w:val="0041662D"/>
    <w:rsid w:val="00422817"/>
    <w:rsid w:val="004452A4"/>
    <w:rsid w:val="0045465C"/>
    <w:rsid w:val="00457D8A"/>
    <w:rsid w:val="004E13A3"/>
    <w:rsid w:val="005004EE"/>
    <w:rsid w:val="00506F32"/>
    <w:rsid w:val="00507623"/>
    <w:rsid w:val="00531CAD"/>
    <w:rsid w:val="00532D94"/>
    <w:rsid w:val="00546DA3"/>
    <w:rsid w:val="00550003"/>
    <w:rsid w:val="00552814"/>
    <w:rsid w:val="00563268"/>
    <w:rsid w:val="00580098"/>
    <w:rsid w:val="00597753"/>
    <w:rsid w:val="005C3FA0"/>
    <w:rsid w:val="005C717C"/>
    <w:rsid w:val="005E6468"/>
    <w:rsid w:val="00644A47"/>
    <w:rsid w:val="006479CB"/>
    <w:rsid w:val="00655C90"/>
    <w:rsid w:val="006774C3"/>
    <w:rsid w:val="00696B56"/>
    <w:rsid w:val="00696DED"/>
    <w:rsid w:val="006A0D85"/>
    <w:rsid w:val="006D3BC8"/>
    <w:rsid w:val="006D5088"/>
    <w:rsid w:val="006E4D08"/>
    <w:rsid w:val="006F04B2"/>
    <w:rsid w:val="0075783A"/>
    <w:rsid w:val="0076129E"/>
    <w:rsid w:val="0078444D"/>
    <w:rsid w:val="00784A19"/>
    <w:rsid w:val="007A7A77"/>
    <w:rsid w:val="007B7C39"/>
    <w:rsid w:val="007D714C"/>
    <w:rsid w:val="007D756B"/>
    <w:rsid w:val="007E1B8A"/>
    <w:rsid w:val="0080219A"/>
    <w:rsid w:val="00817ADB"/>
    <w:rsid w:val="00824726"/>
    <w:rsid w:val="00834ACD"/>
    <w:rsid w:val="00846E5D"/>
    <w:rsid w:val="00860527"/>
    <w:rsid w:val="00884F0F"/>
    <w:rsid w:val="00895905"/>
    <w:rsid w:val="008A6C1A"/>
    <w:rsid w:val="008E7233"/>
    <w:rsid w:val="00932A5B"/>
    <w:rsid w:val="009377EA"/>
    <w:rsid w:val="009458D8"/>
    <w:rsid w:val="00981982"/>
    <w:rsid w:val="00982FE1"/>
    <w:rsid w:val="00983B09"/>
    <w:rsid w:val="00985F74"/>
    <w:rsid w:val="009C0668"/>
    <w:rsid w:val="009C6EF1"/>
    <w:rsid w:val="00A05E19"/>
    <w:rsid w:val="00A303D3"/>
    <w:rsid w:val="00A51ADC"/>
    <w:rsid w:val="00A96D43"/>
    <w:rsid w:val="00AA1701"/>
    <w:rsid w:val="00AC1B02"/>
    <w:rsid w:val="00AD5D69"/>
    <w:rsid w:val="00AF48CD"/>
    <w:rsid w:val="00AF522F"/>
    <w:rsid w:val="00B607E6"/>
    <w:rsid w:val="00B60E1B"/>
    <w:rsid w:val="00B61433"/>
    <w:rsid w:val="00B7198E"/>
    <w:rsid w:val="00B857A0"/>
    <w:rsid w:val="00B928A3"/>
    <w:rsid w:val="00BA40DA"/>
    <w:rsid w:val="00BE7E26"/>
    <w:rsid w:val="00C40196"/>
    <w:rsid w:val="00C50E97"/>
    <w:rsid w:val="00C647BA"/>
    <w:rsid w:val="00C80EF1"/>
    <w:rsid w:val="00C834CF"/>
    <w:rsid w:val="00C84EDA"/>
    <w:rsid w:val="00CB083B"/>
    <w:rsid w:val="00CC3F29"/>
    <w:rsid w:val="00CD459E"/>
    <w:rsid w:val="00CF7734"/>
    <w:rsid w:val="00D108AE"/>
    <w:rsid w:val="00D2470D"/>
    <w:rsid w:val="00D32BB1"/>
    <w:rsid w:val="00D513DF"/>
    <w:rsid w:val="00DB0C64"/>
    <w:rsid w:val="00E035EE"/>
    <w:rsid w:val="00E1633D"/>
    <w:rsid w:val="00E23145"/>
    <w:rsid w:val="00E366B5"/>
    <w:rsid w:val="00E53F77"/>
    <w:rsid w:val="00E663C5"/>
    <w:rsid w:val="00E91643"/>
    <w:rsid w:val="00EC0102"/>
    <w:rsid w:val="00EC08A8"/>
    <w:rsid w:val="00EE2756"/>
    <w:rsid w:val="00F40AE4"/>
    <w:rsid w:val="00F40D5F"/>
    <w:rsid w:val="00F7569A"/>
    <w:rsid w:val="00F827BD"/>
    <w:rsid w:val="00F96908"/>
    <w:rsid w:val="00FB193D"/>
    <w:rsid w:val="00FD2256"/>
    <w:rsid w:val="00FF348E"/>
    <w:rsid w:val="00FF5A76"/>
    <w:rsid w:val="679B8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B832F"/>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link w:val="BodyTextChar"/>
    <w:uiPriority w:val="1"/>
    <w:qFormat/>
    <w:pPr>
      <w:jc w:val="both"/>
    </w:pPr>
    <w:rPr>
      <w:sz w:val="24"/>
    </w:rPr>
  </w:style>
  <w:style w:type="character" w:styleId="Hyperlink">
    <w:name w:val="Hyperlink"/>
    <w:uiPriority w:val="99"/>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semiHidden/>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 w:type="character" w:customStyle="1" w:styleId="BodyTextChar">
    <w:name w:val="Body Text Char"/>
    <w:basedOn w:val="DefaultParagraphFont"/>
    <w:link w:val="BodyText"/>
    <w:uiPriority w:val="1"/>
    <w:rsid w:val="004452A4"/>
    <w:rPr>
      <w:sz w:val="24"/>
    </w:rPr>
  </w:style>
  <w:style w:type="paragraph" w:styleId="Header">
    <w:name w:val="header"/>
    <w:basedOn w:val="Normal"/>
    <w:link w:val="HeaderChar"/>
    <w:rsid w:val="004452A4"/>
    <w:pPr>
      <w:tabs>
        <w:tab w:val="center" w:pos="4680"/>
        <w:tab w:val="right" w:pos="9360"/>
      </w:tabs>
    </w:pPr>
  </w:style>
  <w:style w:type="character" w:customStyle="1" w:styleId="HeaderChar">
    <w:name w:val="Header Char"/>
    <w:basedOn w:val="DefaultParagraphFont"/>
    <w:link w:val="Header"/>
    <w:rsid w:val="004452A4"/>
  </w:style>
  <w:style w:type="paragraph" w:styleId="Footer">
    <w:name w:val="footer"/>
    <w:basedOn w:val="Normal"/>
    <w:link w:val="FooterChar"/>
    <w:rsid w:val="004452A4"/>
    <w:pPr>
      <w:tabs>
        <w:tab w:val="center" w:pos="4680"/>
        <w:tab w:val="right" w:pos="9360"/>
      </w:tabs>
    </w:pPr>
  </w:style>
  <w:style w:type="character" w:customStyle="1" w:styleId="FooterChar">
    <w:name w:val="Footer Char"/>
    <w:basedOn w:val="DefaultParagraphFont"/>
    <w:link w:val="Footer"/>
    <w:rsid w:val="004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outube.com/watch?v=07vdtBMG4Kg" TargetMode="External"/><Relationship Id="rId4" Type="http://schemas.openxmlformats.org/officeDocument/2006/relationships/webSettings" Target="webSettings.xml"/><Relationship Id="rId9" Type="http://schemas.openxmlformats.org/officeDocument/2006/relationships/hyperlink" Target="http://www.youtube.com/watch?v=5CaMUfxVJ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2</cp:revision>
  <cp:lastPrinted>2018-02-12T15:37:00Z</cp:lastPrinted>
  <dcterms:created xsi:type="dcterms:W3CDTF">2018-03-19T17:19:00Z</dcterms:created>
  <dcterms:modified xsi:type="dcterms:W3CDTF">2018-03-19T17:19:00Z</dcterms:modified>
</cp:coreProperties>
</file>