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2E37E" w14:textId="663F901C" w:rsidR="008E6384" w:rsidRDefault="00DC6604" w:rsidP="191AFD6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AD290B" wp14:editId="02F5DB37">
            <wp:extent cx="6067424" cy="1809750"/>
            <wp:effectExtent l="0" t="0" r="0" b="0"/>
            <wp:docPr id="77257109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1AFD61" w:rsidRPr="191AFD61">
        <w:rPr>
          <w:rFonts w:ascii="Times New Roman" w:eastAsia="Times New Roman" w:hAnsi="Times New Roman" w:cs="Times New Roman"/>
          <w:b/>
          <w:bCs/>
          <w:sz w:val="24"/>
          <w:szCs w:val="24"/>
        </w:rPr>
        <w:t>Eastern European Learning Module</w:t>
      </w:r>
    </w:p>
    <w:p w14:paraId="7BCC1978" w14:textId="77777777" w:rsidR="008E6384" w:rsidRDefault="191AFD61" w:rsidP="191AFD61">
      <w:pPr>
        <w:pStyle w:val="NoSpacing"/>
        <w:spacing w:before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91AFD61">
        <w:rPr>
          <w:rFonts w:ascii="Times New Roman" w:eastAsia="Times New Roman" w:hAnsi="Times New Roman" w:cs="Times New Roman"/>
          <w:sz w:val="24"/>
          <w:szCs w:val="24"/>
        </w:rPr>
        <w:t>Bridging Cultures</w:t>
      </w:r>
    </w:p>
    <w:p w14:paraId="672A6659" w14:textId="77777777" w:rsidR="008E6384" w:rsidRDefault="008E6384" w:rsidP="191AFD61">
      <w:pPr>
        <w:pStyle w:val="BodyText"/>
        <w:spacing w:before="1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11979F" w14:textId="0F96A28D" w:rsidR="008E6384" w:rsidRDefault="191AFD61" w:rsidP="191AFD6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91AFD61">
        <w:rPr>
          <w:rFonts w:ascii="Times New Roman" w:eastAsia="Times New Roman" w:hAnsi="Times New Roman" w:cs="Times New Roman"/>
          <w:sz w:val="24"/>
          <w:szCs w:val="24"/>
        </w:rPr>
        <w:t>Kim Revay, Adjunct Faculty</w:t>
      </w:r>
    </w:p>
    <w:p w14:paraId="76763B95" w14:textId="63C83076" w:rsidR="008E6384" w:rsidRDefault="191AFD61" w:rsidP="191AFD61">
      <w:pPr>
        <w:pStyle w:val="NoSpacing"/>
        <w:spacing w:before="12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91AFD61">
        <w:rPr>
          <w:rFonts w:ascii="Times New Roman" w:eastAsia="Times New Roman" w:hAnsi="Times New Roman" w:cs="Times New Roman"/>
          <w:sz w:val="24"/>
          <w:szCs w:val="24"/>
        </w:rPr>
        <w:t xml:space="preserve">Business, Arts, Sciences, and Technology </w:t>
      </w:r>
    </w:p>
    <w:p w14:paraId="609CF067" w14:textId="57F5BB75" w:rsidR="008E6384" w:rsidRDefault="191AFD61" w:rsidP="191AFD61">
      <w:pPr>
        <w:pStyle w:val="NoSpacing"/>
        <w:spacing w:before="12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91AFD61">
        <w:rPr>
          <w:rFonts w:ascii="Times New Roman" w:eastAsia="Times New Roman" w:hAnsi="Times New Roman" w:cs="Times New Roman"/>
          <w:sz w:val="24"/>
          <w:szCs w:val="24"/>
        </w:rPr>
        <w:t>Community College of Beaver County</w:t>
      </w:r>
    </w:p>
    <w:p w14:paraId="0A37501D" w14:textId="77777777" w:rsidR="008E6384" w:rsidRDefault="008E6384" w:rsidP="0D01FF41">
      <w:pPr>
        <w:pStyle w:val="BodyTex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D1C0A30" w14:textId="77777777" w:rsidR="008E6384" w:rsidRDefault="00DC6604" w:rsidP="0D01FF41">
      <w:pPr>
        <w:pStyle w:val="NoSpacing"/>
        <w:spacing w:before="1" w:line="3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Course Title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: Eastern European Literature. (This course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</w:rPr>
        <w:t>has not been taught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at the college. This 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</w:rPr>
        <w:t>is formulated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from the existing British Literature course taught at the college.)</w:t>
      </w:r>
    </w:p>
    <w:p w14:paraId="5DAB6C7B" w14:textId="77777777" w:rsidR="008E6384" w:rsidRDefault="008E6384" w:rsidP="0D01FF41">
      <w:pPr>
        <w:pStyle w:val="NoSpacing"/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98D191F" w14:textId="77777777" w:rsidR="008E6384" w:rsidRDefault="00DC6604" w:rsidP="0D01FF4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Lesson/Module Title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: Displacement/Dislocation</w:t>
      </w:r>
    </w:p>
    <w:p w14:paraId="02EB378F" w14:textId="77777777" w:rsidR="008E6384" w:rsidRDefault="008E6384" w:rsidP="0D01FF4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CB775AB" w14:textId="77777777" w:rsidR="008E6384" w:rsidRDefault="00DC6604" w:rsidP="0D01FF41">
      <w:pPr>
        <w:pStyle w:val="NoSpacing"/>
        <w:spacing w:before="225" w:line="3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Learning Objective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: The purpose of this module is to introduce and expose students of the study of literature, particul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arly to those students who have had possibly a semester in American Literature or British Literature to become familiar with another addition of Eastern European Literature. The students will read and respond, through writings and oral presentations, the t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exts of various Eastern European writers, in the content of being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</w:rPr>
        <w:t>displaced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or dislocated through economic, political, social, and environmental situations imposed on these writers. Students will also compare, through familiar American writers, what the di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fference, if any, lies between these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groups according to the texts and the multiple meanings of displacement and dislocation.</w:t>
      </w:r>
    </w:p>
    <w:p w14:paraId="29ACC9D4" w14:textId="77777777" w:rsidR="008E6384" w:rsidRDefault="00DC6604" w:rsidP="0D01FF41">
      <w:pPr>
        <w:pStyle w:val="NoSpacing"/>
        <w:spacing w:before="7" w:line="37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Students will compare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Dubravks</w:t>
      </w:r>
      <w:proofErr w:type="spell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Ugresic</w:t>
      </w:r>
      <w:proofErr w:type="spell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in her treatment of dislocation to Pawel Huelle’s means of dislocation.</w:t>
      </w:r>
    </w:p>
    <w:p w14:paraId="6F32F005" w14:textId="77777777" w:rsidR="00DC6604" w:rsidRDefault="00DC6604" w:rsidP="0D01FF41">
      <w:pPr>
        <w:pStyle w:val="NoSpacing"/>
        <w:spacing w:line="3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B14B3" w14:textId="4C262A56" w:rsidR="008E6384" w:rsidRDefault="00DC6604" w:rsidP="0D01FF41">
      <w:pPr>
        <w:pStyle w:val="NoSpacing"/>
        <w:spacing w:line="3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</w:rPr>
        <w:t>Students will r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esearch and respond, in written essays, the literary elements according to the Eastern European implementation as presented in </w:t>
      </w: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Angels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Beneath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the Surface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. Students, in oral presentations, will present the differences between Serbian, Slovenia, and Lithuani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an writers through </w:t>
      </w: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Voices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In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the Shadows: Women and Verbal Art in Serbia and Bosnia, Afterwards: Slovenian Writing 1945 - 1995,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The Earth Remains: Anthology of Contemporary Lithuanian Prose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391E1" w14:textId="6AF637FF" w:rsidR="008E6384" w:rsidRDefault="00DC6604" w:rsidP="0D01FF41">
      <w:pPr>
        <w:pStyle w:val="NoSpacing"/>
        <w:spacing w:before="106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Description of Module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Displacement is the difference between the initial position of an object and a later position. Dislocation is to displace from normal connections.</w:t>
      </w:r>
    </w:p>
    <w:p w14:paraId="1987900B" w14:textId="08FD9E15" w:rsidR="0D01FF41" w:rsidRDefault="0D01FF41" w:rsidP="0D01FF4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8239510" w14:textId="783E5D99" w:rsidR="008E6384" w:rsidRDefault="00DC6604" w:rsidP="00DC6604">
      <w:pPr>
        <w:pStyle w:val="NoSpacing"/>
        <w:spacing w:before="137" w:line="37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</w:rPr>
        <w:t>A survey of Eastern European Literature will allow students to gather information of what life is like in th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e Eastern European region through the texts of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who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have been displaced and 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dislocated, according to the region’s history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. This survey will concentrate on writers from Serbia, Bosnia, Croatia,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</w:rPr>
        <w:t>Poland,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This module will introduce students t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o those voices through fiction, poetry, essays, and memoir. Students will also contrast the Eastern European writers with American writers - a description of displacement and dislocation will apply in addition to the concept of what makes an “American” or 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“Eastern European” writer.</w:t>
      </w:r>
    </w:p>
    <w:p w14:paraId="41C8F396" w14:textId="77777777" w:rsidR="008E6384" w:rsidRDefault="008E6384" w:rsidP="0D01FF41">
      <w:pPr>
        <w:pStyle w:val="NoSpacing"/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54E0A3F" w14:textId="67715B2F" w:rsidR="008E6384" w:rsidRDefault="00DC6604" w:rsidP="0D01FF41">
      <w:pPr>
        <w:pStyle w:val="NoSpacing"/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List/description of Learning Activities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: The semester will be broken down into </w:t>
      </w:r>
      <w:proofErr w:type="gramStart"/>
      <w:r w:rsidRPr="0D01FF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three 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sections.</w:t>
      </w:r>
    </w:p>
    <w:p w14:paraId="0513889C" w14:textId="4182349D" w:rsidR="008E6384" w:rsidRDefault="00DC6604" w:rsidP="0D01FF41">
      <w:pPr>
        <w:pStyle w:val="NoSpacing"/>
        <w:numPr>
          <w:ilvl w:val="0"/>
          <w:numId w:val="1"/>
        </w:numPr>
        <w:tabs>
          <w:tab w:val="left" w:pos="460"/>
        </w:tabs>
        <w:spacing w:before="137" w:line="374" w:lineRule="auto"/>
        <w:rPr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</w:rPr>
        <w:t>All three months will include readings from the Eastern European writers along side American writers.</w:t>
      </w:r>
    </w:p>
    <w:p w14:paraId="02E18ED0" w14:textId="77777777" w:rsidR="008E6384" w:rsidRDefault="00DC6604" w:rsidP="0D01FF41">
      <w:pPr>
        <w:pStyle w:val="NoSpacing"/>
        <w:numPr>
          <w:ilvl w:val="0"/>
          <w:numId w:val="1"/>
        </w:numPr>
        <w:tabs>
          <w:tab w:val="left" w:pos="460"/>
        </w:tabs>
        <w:spacing w:before="137" w:line="374" w:lineRule="auto"/>
        <w:rPr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The second month will 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initiate the discussion of comparing and contrasting the two groups.</w:t>
      </w:r>
    </w:p>
    <w:p w14:paraId="2A9F9C77" w14:textId="3A49173C" w:rsidR="008E6384" w:rsidRDefault="00DC6604" w:rsidP="0D01FF41">
      <w:pPr>
        <w:pStyle w:val="NoSpacing"/>
        <w:numPr>
          <w:ilvl w:val="0"/>
          <w:numId w:val="1"/>
        </w:numPr>
        <w:tabs>
          <w:tab w:val="left" w:pos="460"/>
        </w:tabs>
        <w:spacing w:before="137" w:line="374" w:lineRule="auto"/>
        <w:rPr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</w:rPr>
        <w:t>The third month will bring presentations of at least one Eastern European writer with one American writer and the presentations will take form of written responses plus oral presentations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to the class. Also, an exchange of a possible Skype with students from an educational institution within Eastern Europe to the students of the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</w:rPr>
        <w:t>class ,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as in a question and answer session on the effect of displacement and dislocation in literature will com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plete the final requirement of the class.</w:t>
      </w:r>
    </w:p>
    <w:p w14:paraId="04BE41AB" w14:textId="0DDB6D9C" w:rsidR="008E6384" w:rsidRDefault="00DC6604" w:rsidP="0D01FF41">
      <w:pPr>
        <w:pStyle w:val="NoSpacing"/>
        <w:numPr>
          <w:ilvl w:val="0"/>
          <w:numId w:val="1"/>
        </w:numPr>
        <w:tabs>
          <w:tab w:val="left" w:pos="460"/>
        </w:tabs>
        <w:spacing w:before="137" w:line="374" w:lineRule="auto"/>
        <w:rPr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A prerequisite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of one literature class will be necessary for the students to have experience of literary critical analysis.</w:t>
      </w:r>
    </w:p>
    <w:p w14:paraId="72A3D3EC" w14:textId="77777777" w:rsidR="008E6384" w:rsidRDefault="008E6384" w:rsidP="0D01FF41">
      <w:pPr>
        <w:pStyle w:val="NoSpacing"/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51EBD4A" w14:textId="77777777" w:rsidR="008E6384" w:rsidRDefault="00DC6604" w:rsidP="0D01FF41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List of Eastern European Literature:</w:t>
      </w:r>
    </w:p>
    <w:p w14:paraId="21EEE6ED" w14:textId="77777777" w:rsidR="008E6384" w:rsidRDefault="00DC6604" w:rsidP="0D01FF41">
      <w:pPr>
        <w:pStyle w:val="NoSpacing"/>
        <w:spacing w:before="1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Afterwards: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Slovenian Writing 1945 - 1955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by Andrew 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Zawacki.</w:t>
      </w:r>
    </w:p>
    <w:p w14:paraId="6F415F74" w14:textId="77777777" w:rsidR="008E6384" w:rsidRDefault="00DC6604" w:rsidP="0D01FF41">
      <w:pPr>
        <w:pStyle w:val="NoSpacing"/>
        <w:spacing w:before="137" w:line="37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Angels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Beneath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The Surface: A Selection of Contemporary Slovene Fiction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by Mitja Cander and Tom Priestly.</w:t>
      </w:r>
    </w:p>
    <w:p w14:paraId="6753E2F5" w14:textId="6702519B" w:rsidR="008E6384" w:rsidRDefault="00DC6604" w:rsidP="0D01FF41">
      <w:pPr>
        <w:pStyle w:val="NoSpacing"/>
        <w:spacing w:before="7" w:line="37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Croatian Nation </w:t>
      </w:r>
      <w:proofErr w:type="gramStart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In</w:t>
      </w:r>
      <w:proofErr w:type="gramEnd"/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Its Struggle for Freedom and Independence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Antun</w:t>
      </w:r>
      <w:proofErr w:type="spell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Bonifacic</w:t>
      </w:r>
      <w:proofErr w:type="spell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and Clement S.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Mihonovich</w:t>
      </w:r>
      <w:proofErr w:type="spellEnd"/>
      <w:r w:rsidRPr="0D01F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ED4B8" w14:textId="5DDB6D45" w:rsidR="008E6384" w:rsidRDefault="00DC6604" w:rsidP="0D01FF41">
      <w:pPr>
        <w:pStyle w:val="NoSpacing"/>
        <w:spacing w:before="3" w:line="37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The Earth Remans: An Anthology of Contemporary Lithuanian Prose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D01FF4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</w:p>
    <w:p w14:paraId="588FC8A0" w14:textId="1BCC009B" w:rsidR="008E6384" w:rsidRDefault="00DC6604" w:rsidP="0D01FF41">
      <w:pPr>
        <w:pStyle w:val="NoSpacing"/>
        <w:spacing w:before="3" w:line="37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Moving House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by Pawel Huelle</w:t>
      </w:r>
    </w:p>
    <w:p w14:paraId="1C3856B1" w14:textId="77777777" w:rsidR="008E6384" w:rsidRDefault="00DC6604" w:rsidP="0D01FF41">
      <w:pPr>
        <w:pStyle w:val="NoSpacing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t>Nobody’s Home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Dubravka</w:t>
      </w:r>
      <w:proofErr w:type="spell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Ugresic</w:t>
      </w:r>
      <w:proofErr w:type="spellEnd"/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and Ellen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Ellas-Bursac</w:t>
      </w:r>
      <w:proofErr w:type="spellEnd"/>
    </w:p>
    <w:p w14:paraId="57C3710C" w14:textId="77777777" w:rsidR="00DC6604" w:rsidRDefault="00DC6604" w:rsidP="00DC6604">
      <w:pPr>
        <w:pStyle w:val="NoSpacing"/>
        <w:spacing w:before="137" w:line="37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Voices in the Shadows: Women and Verbal Art in Serbia and Bosnia</w:t>
      </w:r>
      <w:r w:rsidRPr="0D01FF41">
        <w:rPr>
          <w:rFonts w:ascii="Times New Roman" w:eastAsia="Times New Roman" w:hAnsi="Times New Roman" w:cs="Times New Roman"/>
          <w:sz w:val="24"/>
          <w:szCs w:val="24"/>
        </w:rPr>
        <w:t xml:space="preserve"> by Celia </w:t>
      </w:r>
      <w:proofErr w:type="spellStart"/>
      <w:r w:rsidRPr="0D01FF41">
        <w:rPr>
          <w:rFonts w:ascii="Times New Roman" w:eastAsia="Times New Roman" w:hAnsi="Times New Roman" w:cs="Times New Roman"/>
          <w:sz w:val="24"/>
          <w:szCs w:val="24"/>
        </w:rPr>
        <w:t>Hawkesworth.</w:t>
      </w:r>
      <w:proofErr w:type="spellEnd"/>
    </w:p>
    <w:p w14:paraId="6F933169" w14:textId="77777777" w:rsidR="00DC6604" w:rsidRDefault="00DC6604" w:rsidP="00DC6604">
      <w:pPr>
        <w:pStyle w:val="NoSpacing"/>
        <w:spacing w:before="137" w:line="37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FEE2AE" w14:textId="102ED44C" w:rsidR="008E6384" w:rsidRDefault="00DC6604" w:rsidP="00DC6604">
      <w:pPr>
        <w:pStyle w:val="NoSpacing"/>
        <w:spacing w:before="137" w:line="37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ist of</w:t>
      </w:r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American Literature:</w:t>
      </w:r>
    </w:p>
    <w:p w14:paraId="1C1951DD" w14:textId="77777777" w:rsidR="008E6384" w:rsidRDefault="00DC6604" w:rsidP="0D01FF41">
      <w:pPr>
        <w:pStyle w:val="NoSpacing"/>
        <w:spacing w:before="150"/>
        <w:rPr>
          <w:rFonts w:ascii="Times New Roman" w:eastAsia="Times New Roman" w:hAnsi="Times New Roman" w:cs="Times New Roman"/>
          <w:sz w:val="24"/>
          <w:szCs w:val="24"/>
        </w:rPr>
      </w:pPr>
      <w:r w:rsidRPr="0D01FF41">
        <w:rPr>
          <w:rFonts w:ascii="Times New Roman" w:eastAsia="Times New Roman" w:hAnsi="Times New Roman" w:cs="Times New Roman"/>
          <w:sz w:val="24"/>
          <w:szCs w:val="24"/>
        </w:rPr>
        <w:t>Open to the student’s discretion under the tutelage of the instructor.</w:t>
      </w:r>
    </w:p>
    <w:p w14:paraId="0E27B00A" w14:textId="77777777" w:rsidR="008E6384" w:rsidRDefault="008E6384" w:rsidP="0D01FF4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0061E4C" w14:textId="77777777" w:rsidR="008E6384" w:rsidRDefault="008E6384" w:rsidP="0D01FF41">
      <w:pPr>
        <w:pStyle w:val="NoSpacing"/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2F0BA5C" w14:textId="77777777" w:rsidR="008E6384" w:rsidRDefault="00DC6604" w:rsidP="0D01FF41">
      <w:pPr>
        <w:pStyle w:val="NoSpacing"/>
        <w:spacing w:before="1" w:line="37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Various handouts of fiction, poetry, essays, and memoirs will be provided by the instructor according to the pace of the class</w:t>
      </w:r>
      <w:proofErr w:type="gramEnd"/>
      <w:r w:rsidRPr="0D01FF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sectPr w:rsidR="008E6384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erican Typewriter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070"/>
    <w:multiLevelType w:val="hybridMultilevel"/>
    <w:tmpl w:val="D96E02A4"/>
    <w:lvl w:ilvl="0" w:tplc="A1C0C6E6">
      <w:start w:val="1"/>
      <w:numFmt w:val="decimal"/>
      <w:lvlText w:val="%1."/>
      <w:lvlJc w:val="left"/>
      <w:pPr>
        <w:ind w:left="720" w:hanging="360"/>
      </w:pPr>
    </w:lvl>
    <w:lvl w:ilvl="1" w:tplc="0ED0C44A">
      <w:start w:val="1"/>
      <w:numFmt w:val="lowerLetter"/>
      <w:lvlText w:val="%2."/>
      <w:lvlJc w:val="left"/>
      <w:pPr>
        <w:ind w:left="1440" w:hanging="360"/>
      </w:pPr>
    </w:lvl>
    <w:lvl w:ilvl="2" w:tplc="E8048952">
      <w:start w:val="1"/>
      <w:numFmt w:val="lowerRoman"/>
      <w:lvlText w:val="%3."/>
      <w:lvlJc w:val="right"/>
      <w:pPr>
        <w:ind w:left="2160" w:hanging="180"/>
      </w:pPr>
    </w:lvl>
    <w:lvl w:ilvl="3" w:tplc="91C84A32">
      <w:start w:val="1"/>
      <w:numFmt w:val="decimal"/>
      <w:lvlText w:val="%4."/>
      <w:lvlJc w:val="left"/>
      <w:pPr>
        <w:ind w:left="2880" w:hanging="360"/>
      </w:pPr>
    </w:lvl>
    <w:lvl w:ilvl="4" w:tplc="D9F8855C">
      <w:start w:val="1"/>
      <w:numFmt w:val="lowerLetter"/>
      <w:lvlText w:val="%5."/>
      <w:lvlJc w:val="left"/>
      <w:pPr>
        <w:ind w:left="3600" w:hanging="360"/>
      </w:pPr>
    </w:lvl>
    <w:lvl w:ilvl="5" w:tplc="A3B00122">
      <w:start w:val="1"/>
      <w:numFmt w:val="lowerRoman"/>
      <w:lvlText w:val="%6."/>
      <w:lvlJc w:val="right"/>
      <w:pPr>
        <w:ind w:left="4320" w:hanging="180"/>
      </w:pPr>
    </w:lvl>
    <w:lvl w:ilvl="6" w:tplc="E2BE4098">
      <w:start w:val="1"/>
      <w:numFmt w:val="decimal"/>
      <w:lvlText w:val="%7."/>
      <w:lvlJc w:val="left"/>
      <w:pPr>
        <w:ind w:left="5040" w:hanging="360"/>
      </w:pPr>
    </w:lvl>
    <w:lvl w:ilvl="7" w:tplc="54D4D240">
      <w:start w:val="1"/>
      <w:numFmt w:val="lowerLetter"/>
      <w:lvlText w:val="%8."/>
      <w:lvlJc w:val="left"/>
      <w:pPr>
        <w:ind w:left="5760" w:hanging="360"/>
      </w:pPr>
    </w:lvl>
    <w:lvl w:ilvl="8" w:tplc="61FA36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579"/>
    <w:multiLevelType w:val="hybridMultilevel"/>
    <w:tmpl w:val="1CD46342"/>
    <w:lvl w:ilvl="0" w:tplc="2FFAFFA6">
      <w:start w:val="1"/>
      <w:numFmt w:val="decimal"/>
      <w:lvlText w:val="%1."/>
      <w:lvlJc w:val="left"/>
      <w:pPr>
        <w:ind w:left="460" w:hanging="360"/>
        <w:jc w:val="left"/>
      </w:pPr>
      <w:rPr>
        <w:rFonts w:ascii="American Typewriter" w:eastAsia="American Typewriter" w:hAnsi="American Typewriter" w:cs="American Typewriter" w:hint="default"/>
        <w:spacing w:val="0"/>
        <w:w w:val="102"/>
        <w:sz w:val="21"/>
        <w:szCs w:val="21"/>
      </w:rPr>
    </w:lvl>
    <w:lvl w:ilvl="1" w:tplc="3584526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0C49E16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56E61E3E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B7CE007A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9C40D7A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5BCB64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084B6B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E998FB3E"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01FF41"/>
    <w:rsid w:val="008E6384"/>
    <w:rsid w:val="00DC6604"/>
    <w:rsid w:val="0D01FF41"/>
    <w:rsid w:val="191A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F8CA"/>
  <w15:docId w15:val="{F5994D57-2F6A-4965-B73C-BEA7B6C8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merican Typewriter" w:eastAsia="American Typewriter" w:hAnsi="American Typewriter" w:cs="American Typewriter"/>
    </w:rPr>
  </w:style>
  <w:style w:type="paragraph" w:styleId="Heading1">
    <w:name w:val="heading 1"/>
    <w:basedOn w:val="Normal"/>
    <w:uiPriority w:val="1"/>
    <w:qFormat/>
    <w:pPr>
      <w:spacing w:before="92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"/>
      <w:ind w:left="460" w:right="1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>UCIS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Magdo, Zsuzsanna</dc:creator>
  <cp:lastModifiedBy>Zsuzsanna Magdo</cp:lastModifiedBy>
  <cp:revision>2</cp:revision>
  <dcterms:created xsi:type="dcterms:W3CDTF">2018-03-20T19:53:00Z</dcterms:created>
  <dcterms:modified xsi:type="dcterms:W3CDTF">2018-03-20T19:53:00Z</dcterms:modified>
</cp:coreProperties>
</file>